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6A3D" w:rsidRDefault="004B6A3D" w:rsidP="00C57D82">
      <w:pPr>
        <w:pStyle w:val="af4"/>
        <w:ind w:left="6379"/>
        <w:jc w:val="both"/>
      </w:pPr>
      <w:r>
        <w:rPr>
          <w:rStyle w:val="1a"/>
        </w:rPr>
        <w:t>УТВЕРЖДАЮ</w:t>
      </w:r>
    </w:p>
    <w:p w:rsidR="004B6A3D" w:rsidRDefault="008B75A5" w:rsidP="00C57D82">
      <w:pPr>
        <w:pStyle w:val="af4"/>
        <w:tabs>
          <w:tab w:val="left" w:leader="underscore" w:pos="5646"/>
          <w:tab w:val="left" w:leader="dot" w:pos="5898"/>
          <w:tab w:val="left" w:leader="underscore" w:pos="7702"/>
        </w:tabs>
        <w:ind w:left="6379" w:right="40"/>
        <w:jc w:val="both"/>
        <w:rPr>
          <w:rStyle w:val="1a"/>
        </w:rPr>
      </w:pPr>
      <w:r>
        <w:rPr>
          <w:rStyle w:val="1a"/>
        </w:rPr>
        <w:t>Руководитель</w:t>
      </w:r>
      <w:r w:rsidR="004B6A3D">
        <w:rPr>
          <w:rStyle w:val="1a"/>
        </w:rPr>
        <w:t xml:space="preserve"> УФНС России по Республики Алтай</w:t>
      </w:r>
    </w:p>
    <w:p w:rsidR="004B6A3D" w:rsidRDefault="004B6A3D" w:rsidP="00C57D82">
      <w:pPr>
        <w:pStyle w:val="af4"/>
        <w:tabs>
          <w:tab w:val="left" w:leader="underscore" w:pos="5646"/>
          <w:tab w:val="left" w:leader="dot" w:pos="5898"/>
          <w:tab w:val="left" w:leader="underscore" w:pos="7702"/>
        </w:tabs>
        <w:ind w:left="6379" w:right="40"/>
        <w:jc w:val="both"/>
        <w:rPr>
          <w:rStyle w:val="1a"/>
        </w:rPr>
      </w:pPr>
    </w:p>
    <w:p w:rsidR="004B6A3D" w:rsidRDefault="004B6A3D" w:rsidP="00C57D82">
      <w:pPr>
        <w:pStyle w:val="af4"/>
        <w:tabs>
          <w:tab w:val="left" w:leader="underscore" w:pos="5646"/>
          <w:tab w:val="left" w:leader="dot" w:pos="5898"/>
          <w:tab w:val="left" w:leader="underscore" w:pos="7702"/>
        </w:tabs>
        <w:ind w:left="6379" w:right="40"/>
        <w:jc w:val="both"/>
      </w:pPr>
      <w:r>
        <w:rPr>
          <w:rStyle w:val="1a"/>
        </w:rPr>
        <w:t>_______________</w:t>
      </w:r>
      <w:r w:rsidR="00C57D82">
        <w:rPr>
          <w:rStyle w:val="1a"/>
        </w:rPr>
        <w:t>О.Ю. Шмакова</w:t>
      </w:r>
      <w:r>
        <w:rPr>
          <w:rStyle w:val="1a"/>
        </w:rPr>
        <w:t xml:space="preserve"> </w:t>
      </w:r>
    </w:p>
    <w:p w:rsidR="004B6A3D" w:rsidRDefault="004B6A3D" w:rsidP="00C57D82">
      <w:pPr>
        <w:tabs>
          <w:tab w:val="center" w:pos="8164"/>
          <w:tab w:val="right" w:pos="9330"/>
        </w:tabs>
        <w:spacing w:after="88" w:line="150" w:lineRule="exact"/>
        <w:ind w:left="6379"/>
        <w:jc w:val="both"/>
        <w:rPr>
          <w:sz w:val="20"/>
        </w:rPr>
      </w:pPr>
      <w:r>
        <w:rPr>
          <w:sz w:val="26"/>
        </w:rPr>
        <w:t xml:space="preserve">                                                                                                      </w:t>
      </w:r>
    </w:p>
    <w:p w:rsidR="004B6A3D" w:rsidRDefault="004B6A3D" w:rsidP="00C57D82">
      <w:pPr>
        <w:pStyle w:val="af4"/>
        <w:tabs>
          <w:tab w:val="right" w:pos="9330"/>
          <w:tab w:val="right" w:pos="9528"/>
        </w:tabs>
        <w:spacing w:after="530" w:line="340" w:lineRule="exact"/>
        <w:ind w:left="6379"/>
        <w:jc w:val="both"/>
      </w:pPr>
      <w:r>
        <w:rPr>
          <w:rStyle w:val="1a"/>
        </w:rPr>
        <w:t>«____» ______________ 202</w:t>
      </w:r>
      <w:r w:rsidR="008B75A5">
        <w:rPr>
          <w:rStyle w:val="1a"/>
        </w:rPr>
        <w:t>1</w:t>
      </w:r>
      <w:r>
        <w:rPr>
          <w:rStyle w:val="1a"/>
        </w:rPr>
        <w:t xml:space="preserve"> г.</w:t>
      </w:r>
    </w:p>
    <w:p w:rsidR="00D95E14" w:rsidRDefault="00761EB1">
      <w:pPr>
        <w:pStyle w:val="af4"/>
        <w:spacing w:line="240" w:lineRule="auto"/>
        <w:jc w:val="center"/>
        <w:rPr>
          <w:rStyle w:val="1a"/>
        </w:rPr>
      </w:pPr>
      <w:r>
        <w:rPr>
          <w:rStyle w:val="1a"/>
        </w:rPr>
        <w:t>Должностной регламент</w:t>
      </w:r>
    </w:p>
    <w:p w:rsidR="00D95E14" w:rsidRDefault="00D95E14">
      <w:pPr>
        <w:pStyle w:val="af4"/>
        <w:spacing w:line="240" w:lineRule="auto"/>
        <w:jc w:val="center"/>
        <w:rPr>
          <w:rStyle w:val="1a"/>
        </w:rPr>
      </w:pPr>
    </w:p>
    <w:p w:rsidR="00D95E14" w:rsidRDefault="00761EB1">
      <w:pPr>
        <w:pStyle w:val="af4"/>
        <w:spacing w:line="240" w:lineRule="auto"/>
        <w:jc w:val="center"/>
        <w:rPr>
          <w:rStyle w:val="1a"/>
        </w:rPr>
      </w:pPr>
      <w:r>
        <w:rPr>
          <w:rStyle w:val="1a"/>
        </w:rPr>
        <w:t xml:space="preserve">Государственного налогового инспектора отдела камерального контроля </w:t>
      </w:r>
      <w:r w:rsidR="00EF25EA">
        <w:rPr>
          <w:rStyle w:val="1a"/>
        </w:rPr>
        <w:t>НДС</w:t>
      </w:r>
    </w:p>
    <w:p w:rsidR="00D95E14" w:rsidRDefault="00761EB1">
      <w:pPr>
        <w:pStyle w:val="af4"/>
        <w:spacing w:line="240" w:lineRule="auto"/>
        <w:jc w:val="center"/>
        <w:rPr>
          <w:rStyle w:val="1a"/>
        </w:rPr>
      </w:pPr>
      <w:r>
        <w:rPr>
          <w:rStyle w:val="1a"/>
        </w:rPr>
        <w:t>УФНС России по Республике Алтай</w:t>
      </w:r>
    </w:p>
    <w:p w:rsidR="00D95E14" w:rsidRDefault="00D95E14">
      <w:pPr>
        <w:pStyle w:val="af4"/>
        <w:spacing w:line="240" w:lineRule="auto"/>
        <w:jc w:val="center"/>
      </w:pPr>
    </w:p>
    <w:p w:rsidR="00D95E14" w:rsidRDefault="00761EB1">
      <w:pPr>
        <w:pStyle w:val="af4"/>
        <w:spacing w:after="260" w:line="260" w:lineRule="exact"/>
        <w:jc w:val="center"/>
      </w:pPr>
      <w:r>
        <w:rPr>
          <w:rStyle w:val="1a"/>
        </w:rPr>
        <w:t>I. Общие положения</w:t>
      </w:r>
    </w:p>
    <w:p w:rsidR="00D95E14" w:rsidRDefault="00761EB1">
      <w:pPr>
        <w:pStyle w:val="af4"/>
        <w:numPr>
          <w:ilvl w:val="0"/>
          <w:numId w:val="1"/>
        </w:numPr>
        <w:tabs>
          <w:tab w:val="left" w:pos="962"/>
        </w:tabs>
        <w:ind w:left="40" w:right="2" w:firstLine="640"/>
        <w:jc w:val="both"/>
        <w:rPr>
          <w:rStyle w:val="1a"/>
        </w:rPr>
      </w:pPr>
      <w:r>
        <w:rPr>
          <w:rStyle w:val="1a"/>
        </w:rPr>
        <w:t xml:space="preserve">Должность федеральной государственной гражданской службы (далее - гражданская служба) государственного налогового инспектора отдела камерального контроля </w:t>
      </w:r>
      <w:r w:rsidR="00EF25EA">
        <w:rPr>
          <w:rStyle w:val="1a"/>
        </w:rPr>
        <w:t>НДС</w:t>
      </w:r>
      <w:r>
        <w:rPr>
          <w:rStyle w:val="1a"/>
        </w:rPr>
        <w:t xml:space="preserve"> УФНС России по Республике Алтай относится к старшей группе должностей гражданской службы категории «специалисты».</w:t>
      </w:r>
    </w:p>
    <w:p w:rsidR="00D95E14" w:rsidRDefault="00761EB1">
      <w:pPr>
        <w:pStyle w:val="af4"/>
        <w:tabs>
          <w:tab w:val="left" w:pos="962"/>
        </w:tabs>
        <w:ind w:left="680" w:right="2"/>
        <w:jc w:val="both"/>
        <w:rPr>
          <w:rStyle w:val="1a"/>
        </w:rPr>
      </w:pPr>
      <w:r>
        <w:rPr>
          <w:rStyle w:val="1a"/>
        </w:rPr>
        <w:t xml:space="preserve">Регистрационный номер (код) должности – </w:t>
      </w:r>
      <w:r>
        <w:t>11-3-4-071</w:t>
      </w:r>
    </w:p>
    <w:p w:rsidR="00D95E14" w:rsidRDefault="00D95E14">
      <w:pPr>
        <w:pStyle w:val="af4"/>
        <w:tabs>
          <w:tab w:val="left" w:pos="962"/>
        </w:tabs>
        <w:ind w:left="680" w:right="2"/>
        <w:jc w:val="both"/>
      </w:pPr>
    </w:p>
    <w:p w:rsidR="00D95E14" w:rsidRDefault="00761EB1">
      <w:pPr>
        <w:pStyle w:val="af4"/>
        <w:numPr>
          <w:ilvl w:val="0"/>
          <w:numId w:val="1"/>
        </w:numPr>
        <w:tabs>
          <w:tab w:val="left" w:pos="962"/>
        </w:tabs>
        <w:ind w:left="40" w:right="2" w:firstLine="640"/>
        <w:jc w:val="both"/>
        <w:rPr>
          <w:rStyle w:val="1a"/>
        </w:rPr>
      </w:pPr>
      <w:r>
        <w:rPr>
          <w:rStyle w:val="1a"/>
        </w:rPr>
        <w:t xml:space="preserve">Область профессиональной служебной деятельности государственного налогового инспектора отдела камерального контроля </w:t>
      </w:r>
      <w:r w:rsidR="00EF25EA">
        <w:rPr>
          <w:rStyle w:val="1a"/>
        </w:rPr>
        <w:t>НДС</w:t>
      </w:r>
      <w:r>
        <w:rPr>
          <w:rStyle w:val="1a"/>
        </w:rPr>
        <w:t xml:space="preserve">: регулирование налоговой деятельности. </w:t>
      </w:r>
    </w:p>
    <w:p w:rsidR="00D95E14" w:rsidRDefault="00D95E14">
      <w:pPr>
        <w:pStyle w:val="af4"/>
        <w:tabs>
          <w:tab w:val="left" w:pos="962"/>
        </w:tabs>
        <w:ind w:left="680" w:right="2"/>
        <w:jc w:val="both"/>
        <w:rPr>
          <w:rStyle w:val="1a"/>
        </w:rPr>
      </w:pPr>
    </w:p>
    <w:p w:rsidR="00D95E14" w:rsidRDefault="00761EB1">
      <w:pPr>
        <w:pStyle w:val="af4"/>
        <w:numPr>
          <w:ilvl w:val="0"/>
          <w:numId w:val="1"/>
        </w:numPr>
        <w:tabs>
          <w:tab w:val="left" w:pos="962"/>
        </w:tabs>
        <w:ind w:left="40" w:right="2" w:firstLine="640"/>
        <w:jc w:val="both"/>
        <w:rPr>
          <w:rStyle w:val="1a"/>
        </w:rPr>
      </w:pPr>
      <w:r>
        <w:rPr>
          <w:rStyle w:val="1a"/>
        </w:rPr>
        <w:t xml:space="preserve">Вид профессиональной служебной деятельности государственного налогового инспектора отдела камерального контроля </w:t>
      </w:r>
      <w:r w:rsidR="00EF25EA">
        <w:rPr>
          <w:rStyle w:val="1a"/>
        </w:rPr>
        <w:t>НДС</w:t>
      </w:r>
      <w:r>
        <w:rPr>
          <w:rStyle w:val="1a"/>
        </w:rPr>
        <w:t>: виды профессиональной служебной деятельности, входящие в область «</w:t>
      </w:r>
      <w:r>
        <w:t>Регулирование в сфере налогообложения доходов юридических лиц и индивидуальных предпринимателей</w:t>
      </w:r>
      <w:r>
        <w:rPr>
          <w:rStyle w:val="1a"/>
        </w:rPr>
        <w:t>».</w:t>
      </w:r>
    </w:p>
    <w:p w:rsidR="00D95E14" w:rsidRDefault="00D95E14">
      <w:pPr>
        <w:pStyle w:val="a9"/>
        <w:rPr>
          <w:rStyle w:val="1a"/>
        </w:rPr>
      </w:pPr>
    </w:p>
    <w:p w:rsidR="00D95E14" w:rsidRDefault="00761EB1">
      <w:pPr>
        <w:pStyle w:val="af4"/>
        <w:numPr>
          <w:ilvl w:val="0"/>
          <w:numId w:val="1"/>
        </w:numPr>
        <w:tabs>
          <w:tab w:val="left" w:pos="962"/>
        </w:tabs>
        <w:ind w:left="40" w:right="2" w:firstLine="640"/>
        <w:jc w:val="both"/>
        <w:rPr>
          <w:rStyle w:val="1a"/>
        </w:rPr>
      </w:pPr>
      <w:r>
        <w:rPr>
          <w:rStyle w:val="1a"/>
        </w:rPr>
        <w:t xml:space="preserve">Назначение на должность и освобождение от должности государственного налогового инспектора отдела камерального контроля </w:t>
      </w:r>
      <w:r w:rsidR="00EF25EA">
        <w:rPr>
          <w:rStyle w:val="1a"/>
        </w:rPr>
        <w:t>НДС</w:t>
      </w:r>
      <w:r>
        <w:rPr>
          <w:rStyle w:val="1a"/>
        </w:rPr>
        <w:t xml:space="preserve"> осуществляется приказом руководителя УФНС России по Республике Алтай.</w:t>
      </w:r>
    </w:p>
    <w:p w:rsidR="00D95E14" w:rsidRDefault="00D95E14">
      <w:pPr>
        <w:pStyle w:val="af4"/>
        <w:tabs>
          <w:tab w:val="left" w:pos="962"/>
        </w:tabs>
        <w:ind w:right="2"/>
        <w:jc w:val="both"/>
        <w:rPr>
          <w:rStyle w:val="1a"/>
        </w:rPr>
      </w:pPr>
    </w:p>
    <w:p w:rsidR="00D95E14" w:rsidRDefault="00761EB1">
      <w:pPr>
        <w:pStyle w:val="af4"/>
        <w:numPr>
          <w:ilvl w:val="0"/>
          <w:numId w:val="1"/>
        </w:numPr>
        <w:tabs>
          <w:tab w:val="left" w:pos="962"/>
        </w:tabs>
        <w:ind w:left="40" w:right="2" w:firstLine="640"/>
        <w:jc w:val="both"/>
      </w:pPr>
      <w:r>
        <w:rPr>
          <w:rStyle w:val="1a"/>
        </w:rPr>
        <w:t>Государственный налоговый инспектор</w:t>
      </w:r>
      <w:r>
        <w:t xml:space="preserve"> отдела камерального контроля </w:t>
      </w:r>
      <w:r w:rsidR="00EF25EA">
        <w:t>НДС</w:t>
      </w:r>
      <w:r>
        <w:t xml:space="preserve"> непосредственно подчиняется начальнику отдела камерального контроля </w:t>
      </w:r>
      <w:r w:rsidR="00EF25EA">
        <w:t>НДС</w:t>
      </w:r>
      <w:r>
        <w:t>.</w:t>
      </w:r>
    </w:p>
    <w:p w:rsidR="00D95E14" w:rsidRDefault="00D95E14">
      <w:pPr>
        <w:pStyle w:val="af4"/>
        <w:tabs>
          <w:tab w:val="left" w:pos="962"/>
        </w:tabs>
        <w:ind w:left="680" w:right="2"/>
        <w:jc w:val="both"/>
      </w:pPr>
    </w:p>
    <w:p w:rsidR="00D95E14" w:rsidRDefault="00761EB1">
      <w:pPr>
        <w:pStyle w:val="af4"/>
        <w:numPr>
          <w:ilvl w:val="0"/>
          <w:numId w:val="2"/>
        </w:numPr>
        <w:tabs>
          <w:tab w:val="left" w:pos="1933"/>
        </w:tabs>
        <w:spacing w:after="246"/>
        <w:ind w:left="1276" w:right="1360" w:firstLine="425"/>
        <w:jc w:val="center"/>
      </w:pPr>
      <w:r>
        <w:rPr>
          <w:rStyle w:val="1a"/>
        </w:rPr>
        <w:t>Квалификационные требования для замещения должности гражданской службы</w:t>
      </w:r>
    </w:p>
    <w:p w:rsidR="00D95E14" w:rsidRDefault="00761EB1">
      <w:pPr>
        <w:pStyle w:val="af4"/>
        <w:numPr>
          <w:ilvl w:val="0"/>
          <w:numId w:val="1"/>
        </w:numPr>
        <w:tabs>
          <w:tab w:val="left" w:pos="962"/>
        </w:tabs>
        <w:spacing w:line="292" w:lineRule="exact"/>
        <w:ind w:left="40" w:right="2" w:firstLine="640"/>
        <w:jc w:val="both"/>
        <w:rPr>
          <w:rStyle w:val="1a"/>
        </w:rPr>
      </w:pPr>
      <w:r>
        <w:rPr>
          <w:rStyle w:val="1a"/>
        </w:rPr>
        <w:t>Для замещения должности государственного налогового инспектора устанавливаются следующие требования:</w:t>
      </w:r>
    </w:p>
    <w:p w:rsidR="00D95E14" w:rsidRDefault="00D95E14">
      <w:pPr>
        <w:pStyle w:val="af4"/>
        <w:tabs>
          <w:tab w:val="left" w:pos="962"/>
        </w:tabs>
        <w:spacing w:line="292" w:lineRule="exact"/>
        <w:ind w:left="680" w:right="2"/>
        <w:jc w:val="both"/>
      </w:pPr>
    </w:p>
    <w:p w:rsidR="00D95E14" w:rsidRDefault="00761EB1">
      <w:pPr>
        <w:pStyle w:val="af4"/>
        <w:tabs>
          <w:tab w:val="left" w:pos="962"/>
        </w:tabs>
        <w:ind w:left="40" w:right="2" w:firstLine="640"/>
        <w:jc w:val="both"/>
        <w:rPr>
          <w:rStyle w:val="1a"/>
        </w:rPr>
      </w:pPr>
      <w:r>
        <w:rPr>
          <w:rStyle w:val="1a"/>
        </w:rPr>
        <w:t>6.1. Наличие высшего образования.</w:t>
      </w:r>
    </w:p>
    <w:p w:rsidR="00D95E14" w:rsidRDefault="00D95E14">
      <w:pPr>
        <w:pStyle w:val="af4"/>
        <w:tabs>
          <w:tab w:val="left" w:pos="962"/>
        </w:tabs>
        <w:ind w:left="40" w:right="2" w:firstLine="640"/>
        <w:jc w:val="both"/>
        <w:rPr>
          <w:rStyle w:val="1a"/>
        </w:rPr>
      </w:pPr>
    </w:p>
    <w:p w:rsidR="00D95E14" w:rsidRDefault="00761EB1">
      <w:pPr>
        <w:pStyle w:val="af4"/>
        <w:tabs>
          <w:tab w:val="left" w:pos="962"/>
        </w:tabs>
        <w:ind w:left="40" w:right="2" w:firstLine="640"/>
        <w:jc w:val="both"/>
        <w:rPr>
          <w:rStyle w:val="1a"/>
        </w:rPr>
      </w:pPr>
      <w:r>
        <w:rPr>
          <w:rStyle w:val="1a"/>
        </w:rPr>
        <w:t>6.2. Без предъявления требований к стажу.</w:t>
      </w:r>
    </w:p>
    <w:p w:rsidR="00D95E14" w:rsidRDefault="00D95E14">
      <w:pPr>
        <w:pStyle w:val="af4"/>
        <w:tabs>
          <w:tab w:val="left" w:pos="962"/>
        </w:tabs>
        <w:ind w:left="40" w:right="2" w:firstLine="640"/>
        <w:jc w:val="both"/>
        <w:rPr>
          <w:rStyle w:val="1a"/>
        </w:rPr>
      </w:pPr>
    </w:p>
    <w:p w:rsidR="00D95E14" w:rsidRDefault="00761EB1">
      <w:pPr>
        <w:pStyle w:val="af4"/>
        <w:tabs>
          <w:tab w:val="left" w:pos="962"/>
        </w:tabs>
        <w:ind w:left="40" w:right="2" w:firstLine="640"/>
        <w:jc w:val="both"/>
      </w:pPr>
      <w:r>
        <w:rPr>
          <w:rStyle w:val="1a"/>
        </w:rPr>
        <w:t>6.3. Наличие базовых знаний:</w:t>
      </w:r>
    </w:p>
    <w:p w:rsidR="00D95E14" w:rsidRDefault="00761EB1">
      <w:pPr>
        <w:pStyle w:val="af4"/>
        <w:tabs>
          <w:tab w:val="left" w:pos="993"/>
        </w:tabs>
        <w:ind w:left="40" w:right="2" w:firstLine="640"/>
        <w:jc w:val="both"/>
        <w:rPr>
          <w:rStyle w:val="1a"/>
        </w:rPr>
      </w:pPr>
      <w:proofErr w:type="gramStart"/>
      <w:r>
        <w:rPr>
          <w:rStyle w:val="1a"/>
        </w:rPr>
        <w:t xml:space="preserve">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w:t>
      </w:r>
      <w:r>
        <w:rPr>
          <w:rStyle w:val="1a"/>
        </w:rPr>
        <w:lastRenderedPageBreak/>
        <w:t>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управления, порядка работы</w:t>
      </w:r>
      <w:proofErr w:type="gramEnd"/>
      <w:r>
        <w:rPr>
          <w:rStyle w:val="1a"/>
        </w:rPr>
        <w:t xml:space="preserve"> со служебной информацией, основ делопроизводства, правил охраны труда и противопожарной безопасности.</w:t>
      </w:r>
    </w:p>
    <w:p w:rsidR="00D95E14" w:rsidRDefault="00761EB1">
      <w:pPr>
        <w:pStyle w:val="af4"/>
        <w:tabs>
          <w:tab w:val="left" w:pos="993"/>
        </w:tabs>
        <w:ind w:left="40" w:right="2" w:firstLine="640"/>
        <w:jc w:val="both"/>
        <w:rPr>
          <w:rStyle w:val="1a"/>
        </w:rPr>
      </w:pPr>
      <w:r>
        <w:rPr>
          <w:rStyle w:val="1a"/>
        </w:rPr>
        <w:t>Наличие знаний базового уровня в области информационно-коммуникационных технологий: аппаратного и программного обеспечения, возможностей и особенностей применение современных информационно-коммуникационных технологий в государственных органах, включая использования возможностей межведомственного документооборота; общих вопросов в области обеспечения информационной безопасности.</w:t>
      </w:r>
    </w:p>
    <w:p w:rsidR="00D95E14" w:rsidRDefault="00D95E14">
      <w:pPr>
        <w:pStyle w:val="af4"/>
        <w:tabs>
          <w:tab w:val="left" w:pos="993"/>
        </w:tabs>
        <w:ind w:left="40" w:right="2" w:firstLine="640"/>
        <w:jc w:val="both"/>
      </w:pPr>
    </w:p>
    <w:p w:rsidR="00D95E14" w:rsidRDefault="00761EB1">
      <w:pPr>
        <w:pStyle w:val="af4"/>
        <w:tabs>
          <w:tab w:val="left" w:pos="993"/>
        </w:tabs>
        <w:spacing w:line="240" w:lineRule="auto"/>
        <w:ind w:left="40" w:firstLine="641"/>
        <w:jc w:val="both"/>
        <w:rPr>
          <w:rStyle w:val="1a"/>
        </w:rPr>
      </w:pPr>
      <w:r>
        <w:rPr>
          <w:rStyle w:val="1a"/>
        </w:rPr>
        <w:t xml:space="preserve">6.4. Наличие профессиональных знаний: </w:t>
      </w:r>
    </w:p>
    <w:p w:rsidR="00D95E14" w:rsidRDefault="00761EB1">
      <w:pPr>
        <w:pStyle w:val="af4"/>
        <w:tabs>
          <w:tab w:val="left" w:pos="993"/>
        </w:tabs>
        <w:spacing w:line="240" w:lineRule="auto"/>
        <w:ind w:left="40" w:firstLine="641"/>
        <w:jc w:val="both"/>
        <w:rPr>
          <w:rStyle w:val="1a"/>
        </w:rPr>
      </w:pPr>
      <w:r>
        <w:rPr>
          <w:rStyle w:val="1a"/>
        </w:rPr>
        <w:t>6.4.1. В сфере законодательства Российской Федерации:</w:t>
      </w:r>
    </w:p>
    <w:p w:rsidR="00D95E14" w:rsidRDefault="00761EB1">
      <w:pPr>
        <w:ind w:firstLine="709"/>
        <w:jc w:val="both"/>
        <w:rPr>
          <w:rFonts w:ascii="Times New Roman" w:hAnsi="Times New Roman"/>
          <w:sz w:val="26"/>
        </w:rPr>
      </w:pPr>
      <w:r>
        <w:rPr>
          <w:rFonts w:ascii="Times New Roman" w:hAnsi="Times New Roman"/>
          <w:sz w:val="26"/>
        </w:rPr>
        <w:t>- Конституция Российской Федерации;</w:t>
      </w:r>
    </w:p>
    <w:p w:rsidR="00D95E14" w:rsidRDefault="00761EB1">
      <w:pPr>
        <w:ind w:firstLine="709"/>
        <w:jc w:val="both"/>
        <w:rPr>
          <w:rFonts w:ascii="Times New Roman" w:hAnsi="Times New Roman"/>
          <w:sz w:val="26"/>
        </w:rPr>
      </w:pPr>
      <w:r>
        <w:rPr>
          <w:rFonts w:ascii="Times New Roman" w:hAnsi="Times New Roman"/>
          <w:sz w:val="26"/>
        </w:rPr>
        <w:t>- Федеральный закон от 27.07.2004 № 79-ФЗ «О государственной гражданской службе Российской Федерации»;</w:t>
      </w:r>
    </w:p>
    <w:p w:rsidR="00D95E14" w:rsidRDefault="00761EB1">
      <w:pPr>
        <w:ind w:firstLine="709"/>
        <w:jc w:val="both"/>
        <w:rPr>
          <w:rFonts w:ascii="Times New Roman" w:hAnsi="Times New Roman"/>
          <w:sz w:val="26"/>
        </w:rPr>
      </w:pPr>
      <w:r>
        <w:rPr>
          <w:rFonts w:ascii="Times New Roman" w:hAnsi="Times New Roman"/>
          <w:sz w:val="26"/>
        </w:rPr>
        <w:t xml:space="preserve">- Федеральный </w:t>
      </w:r>
      <w:hyperlink r:id="rId8" w:history="1">
        <w:r>
          <w:rPr>
            <w:rFonts w:ascii="Times New Roman" w:hAnsi="Times New Roman"/>
            <w:sz w:val="26"/>
          </w:rPr>
          <w:t>закон</w:t>
        </w:r>
      </w:hyperlink>
      <w:r>
        <w:rPr>
          <w:rFonts w:ascii="Times New Roman" w:hAnsi="Times New Roman"/>
          <w:sz w:val="26"/>
        </w:rPr>
        <w:t xml:space="preserve"> от 7 мая 2013 г.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D95E14" w:rsidRDefault="00761EB1">
      <w:pPr>
        <w:ind w:firstLine="709"/>
        <w:jc w:val="both"/>
        <w:rPr>
          <w:rFonts w:ascii="Times New Roman" w:hAnsi="Times New Roman"/>
          <w:sz w:val="26"/>
        </w:rPr>
      </w:pPr>
      <w:r>
        <w:rPr>
          <w:rFonts w:ascii="Times New Roman" w:hAnsi="Times New Roman"/>
          <w:sz w:val="26"/>
        </w:rPr>
        <w:t>- Федеральный Закон Российской Федерации от 6 декабря 2011 г. № 402-ФЗ «О бухгалтерском учете»;</w:t>
      </w:r>
    </w:p>
    <w:p w:rsidR="00D95E14" w:rsidRDefault="00761EB1">
      <w:pPr>
        <w:ind w:firstLine="709"/>
        <w:jc w:val="both"/>
        <w:rPr>
          <w:rFonts w:ascii="Times New Roman" w:hAnsi="Times New Roman"/>
          <w:sz w:val="26"/>
        </w:rPr>
      </w:pPr>
      <w:r>
        <w:rPr>
          <w:rFonts w:ascii="Times New Roman" w:hAnsi="Times New Roman"/>
          <w:sz w:val="26"/>
        </w:rPr>
        <w:t xml:space="preserve">- Трудовой </w:t>
      </w:r>
      <w:hyperlink r:id="rId9" w:history="1">
        <w:r>
          <w:rPr>
            <w:rFonts w:ascii="Times New Roman" w:hAnsi="Times New Roman"/>
            <w:sz w:val="26"/>
          </w:rPr>
          <w:t>кодекс</w:t>
        </w:r>
      </w:hyperlink>
      <w:r>
        <w:rPr>
          <w:rFonts w:ascii="Times New Roman" w:hAnsi="Times New Roman"/>
          <w:sz w:val="26"/>
        </w:rPr>
        <w:t xml:space="preserve"> Российской Федерации;</w:t>
      </w:r>
    </w:p>
    <w:p w:rsidR="00D95E14" w:rsidRDefault="00761EB1">
      <w:pPr>
        <w:ind w:firstLine="709"/>
        <w:jc w:val="both"/>
        <w:rPr>
          <w:rFonts w:ascii="Times New Roman" w:hAnsi="Times New Roman"/>
          <w:sz w:val="26"/>
        </w:rPr>
      </w:pPr>
      <w:r>
        <w:rPr>
          <w:rFonts w:ascii="Times New Roman" w:hAnsi="Times New Roman"/>
          <w:sz w:val="26"/>
        </w:rPr>
        <w:t xml:space="preserve">- Налоговый </w:t>
      </w:r>
      <w:hyperlink r:id="rId10" w:history="1">
        <w:r>
          <w:rPr>
            <w:rFonts w:ascii="Times New Roman" w:hAnsi="Times New Roman"/>
            <w:sz w:val="26"/>
          </w:rPr>
          <w:t>кодекс</w:t>
        </w:r>
      </w:hyperlink>
      <w:r>
        <w:rPr>
          <w:rFonts w:ascii="Times New Roman" w:hAnsi="Times New Roman"/>
          <w:sz w:val="26"/>
        </w:rPr>
        <w:t xml:space="preserve"> Российской Федерации;</w:t>
      </w:r>
    </w:p>
    <w:p w:rsidR="00D95E14" w:rsidRDefault="00761EB1">
      <w:pPr>
        <w:ind w:firstLine="709"/>
        <w:jc w:val="both"/>
        <w:rPr>
          <w:rFonts w:ascii="Times New Roman" w:hAnsi="Times New Roman"/>
          <w:sz w:val="26"/>
        </w:rPr>
      </w:pPr>
      <w:r>
        <w:rPr>
          <w:rFonts w:ascii="Times New Roman" w:hAnsi="Times New Roman"/>
          <w:sz w:val="26"/>
        </w:rPr>
        <w:t xml:space="preserve">- Бюджетный </w:t>
      </w:r>
      <w:hyperlink r:id="rId11" w:history="1">
        <w:r>
          <w:rPr>
            <w:rFonts w:ascii="Times New Roman" w:hAnsi="Times New Roman"/>
            <w:sz w:val="26"/>
          </w:rPr>
          <w:t>кодекс</w:t>
        </w:r>
      </w:hyperlink>
      <w:r>
        <w:rPr>
          <w:rFonts w:ascii="Times New Roman" w:hAnsi="Times New Roman"/>
          <w:sz w:val="26"/>
        </w:rPr>
        <w:t xml:space="preserve"> Российской Федерации;</w:t>
      </w:r>
    </w:p>
    <w:p w:rsidR="00D95E14" w:rsidRDefault="00761EB1">
      <w:pPr>
        <w:ind w:firstLine="709"/>
        <w:jc w:val="both"/>
        <w:rPr>
          <w:rFonts w:ascii="Times New Roman" w:hAnsi="Times New Roman"/>
          <w:sz w:val="26"/>
        </w:rPr>
      </w:pPr>
      <w:r>
        <w:rPr>
          <w:rFonts w:ascii="Times New Roman" w:hAnsi="Times New Roman"/>
          <w:sz w:val="26"/>
        </w:rPr>
        <w:t xml:space="preserve">- </w:t>
      </w:r>
      <w:hyperlink r:id="rId12" w:history="1">
        <w:r>
          <w:rPr>
            <w:rFonts w:ascii="Times New Roman" w:hAnsi="Times New Roman"/>
            <w:sz w:val="26"/>
          </w:rPr>
          <w:t>распоряжение</w:t>
        </w:r>
      </w:hyperlink>
      <w:r>
        <w:rPr>
          <w:rFonts w:ascii="Times New Roman" w:hAnsi="Times New Roman"/>
          <w:sz w:val="26"/>
        </w:rPr>
        <w:t xml:space="preserve"> Правительства Российской Федерации от 12 сентября 2016 г. N 1919-р "Об утверждении плана мероприятий ("дорожной карты") по реализации Основных направлений развития государственной гражданской службы Российской Федерации на 2016 - 2018 годы".</w:t>
      </w:r>
    </w:p>
    <w:p w:rsidR="00D95E14" w:rsidRDefault="00761EB1">
      <w:pPr>
        <w:ind w:firstLine="709"/>
        <w:jc w:val="both"/>
        <w:rPr>
          <w:rFonts w:ascii="Times New Roman" w:hAnsi="Times New Roman"/>
          <w:sz w:val="26"/>
        </w:rPr>
      </w:pPr>
      <w:r>
        <w:rPr>
          <w:rFonts w:ascii="Times New Roman" w:hAnsi="Times New Roman"/>
          <w:sz w:val="26"/>
        </w:rPr>
        <w:t xml:space="preserve">- </w:t>
      </w:r>
      <w:hyperlink r:id="rId13" w:history="1">
        <w:r>
          <w:rPr>
            <w:rFonts w:ascii="Times New Roman" w:hAnsi="Times New Roman"/>
            <w:sz w:val="26"/>
          </w:rPr>
          <w:t>Указ</w:t>
        </w:r>
      </w:hyperlink>
      <w:r>
        <w:rPr>
          <w:rFonts w:ascii="Times New Roman" w:hAnsi="Times New Roman"/>
          <w:sz w:val="26"/>
        </w:rPr>
        <w:t xml:space="preserve"> Президента Российской Федерации от 25 июля 2006 г. N 763 "О денежном содержании федеральных государственных гражданских служащих";</w:t>
      </w:r>
    </w:p>
    <w:p w:rsidR="00D95E14" w:rsidRDefault="00761EB1">
      <w:pPr>
        <w:ind w:firstLine="709"/>
        <w:jc w:val="both"/>
        <w:rPr>
          <w:rFonts w:ascii="Times New Roman" w:hAnsi="Times New Roman"/>
          <w:sz w:val="26"/>
        </w:rPr>
      </w:pPr>
      <w:r>
        <w:rPr>
          <w:rFonts w:ascii="Times New Roman" w:hAnsi="Times New Roman"/>
          <w:sz w:val="26"/>
        </w:rPr>
        <w:t xml:space="preserve">- </w:t>
      </w:r>
      <w:hyperlink r:id="rId14" w:history="1">
        <w:r>
          <w:rPr>
            <w:rFonts w:ascii="Times New Roman" w:hAnsi="Times New Roman"/>
            <w:sz w:val="26"/>
          </w:rPr>
          <w:t>Указ</w:t>
        </w:r>
      </w:hyperlink>
      <w:r>
        <w:rPr>
          <w:rFonts w:ascii="Times New Roman" w:hAnsi="Times New Roman"/>
          <w:sz w:val="26"/>
        </w:rPr>
        <w:t xml:space="preserve"> Президента Российской Федерации от 12 августа 2002 г. N 885 "Об утверждении общих принципов служебного поведения государственных служащих";</w:t>
      </w:r>
    </w:p>
    <w:p w:rsidR="00D95E14" w:rsidRDefault="00761EB1">
      <w:pPr>
        <w:ind w:firstLine="709"/>
        <w:jc w:val="both"/>
        <w:rPr>
          <w:rFonts w:ascii="Times New Roman" w:hAnsi="Times New Roman"/>
          <w:sz w:val="26"/>
        </w:rPr>
      </w:pPr>
      <w:r>
        <w:rPr>
          <w:rFonts w:ascii="Times New Roman" w:hAnsi="Times New Roman"/>
          <w:sz w:val="26"/>
        </w:rPr>
        <w:t>- Указ Президента Российской Федерации от 11.08.2016 № 403 «Об Основных направлениях развития государственной гражданской службы Российской Федерации на 2016 - 2018 годы»;</w:t>
      </w:r>
    </w:p>
    <w:p w:rsidR="00D95E14" w:rsidRDefault="00761EB1">
      <w:pPr>
        <w:pStyle w:val="ae"/>
        <w:tabs>
          <w:tab w:val="left" w:pos="0"/>
        </w:tabs>
        <w:ind w:firstLine="709"/>
        <w:jc w:val="both"/>
        <w:rPr>
          <w:rFonts w:ascii="Times New Roman" w:hAnsi="Times New Roman"/>
          <w:sz w:val="26"/>
        </w:rPr>
      </w:pPr>
      <w:r>
        <w:rPr>
          <w:rFonts w:ascii="Times New Roman" w:hAnsi="Times New Roman"/>
          <w:sz w:val="26"/>
        </w:rPr>
        <w:t>- Федеральный закон от 08 августа 2001 г. № 129-ФЗ “О государственной регистрации юридических лиц и индивидуальных предпринимателей” (с изменениями и дополнениями);</w:t>
      </w:r>
    </w:p>
    <w:p w:rsidR="00D95E14" w:rsidRDefault="00761EB1">
      <w:pPr>
        <w:pStyle w:val="ae"/>
        <w:tabs>
          <w:tab w:val="left" w:pos="0"/>
        </w:tabs>
        <w:ind w:firstLine="709"/>
        <w:jc w:val="both"/>
        <w:rPr>
          <w:rFonts w:ascii="Times New Roman" w:hAnsi="Times New Roman"/>
          <w:sz w:val="26"/>
        </w:rPr>
      </w:pPr>
      <w:r>
        <w:rPr>
          <w:rFonts w:ascii="Times New Roman" w:hAnsi="Times New Roman"/>
          <w:sz w:val="26"/>
        </w:rPr>
        <w:t>- Федеральный закон от 10 декабря 2003 г. № 173-ФЗ «О валютном регулировании и валютном контроле»;</w:t>
      </w:r>
    </w:p>
    <w:p w:rsidR="00D95E14" w:rsidRDefault="00761EB1">
      <w:pPr>
        <w:pStyle w:val="ae"/>
        <w:tabs>
          <w:tab w:val="left" w:pos="0"/>
        </w:tabs>
        <w:ind w:firstLine="709"/>
        <w:jc w:val="both"/>
        <w:rPr>
          <w:rFonts w:ascii="Times New Roman" w:hAnsi="Times New Roman"/>
          <w:sz w:val="26"/>
        </w:rPr>
      </w:pPr>
      <w:r>
        <w:rPr>
          <w:rFonts w:ascii="Times New Roman" w:hAnsi="Times New Roman"/>
          <w:sz w:val="26"/>
        </w:rPr>
        <w:t>- Федеральный закон от 09 февраля 2009 г. № 8-ФЗ «Об обеспечении доступа к информации о деятельности государственных органов и органов местного самоуправления»;</w:t>
      </w:r>
    </w:p>
    <w:p w:rsidR="00D95E14" w:rsidRDefault="00761EB1">
      <w:pPr>
        <w:pStyle w:val="a9"/>
        <w:tabs>
          <w:tab w:val="left" w:pos="601"/>
        </w:tabs>
        <w:ind w:left="0" w:firstLine="709"/>
        <w:rPr>
          <w:sz w:val="26"/>
        </w:rPr>
      </w:pPr>
      <w:r>
        <w:rPr>
          <w:sz w:val="26"/>
        </w:rPr>
        <w:t>- Федеральный закон от 04 мая 2011 г. № 99-ФЗ «О лицензировании отдельных видов деятельности»;</w:t>
      </w:r>
    </w:p>
    <w:p w:rsidR="00D95E14" w:rsidRDefault="00761EB1">
      <w:pPr>
        <w:pStyle w:val="ae"/>
        <w:tabs>
          <w:tab w:val="left" w:pos="0"/>
        </w:tabs>
        <w:ind w:firstLine="709"/>
        <w:jc w:val="both"/>
        <w:rPr>
          <w:rFonts w:ascii="Times New Roman" w:hAnsi="Times New Roman"/>
          <w:sz w:val="26"/>
        </w:rPr>
      </w:pPr>
      <w:r>
        <w:rPr>
          <w:rFonts w:ascii="Times New Roman" w:hAnsi="Times New Roman"/>
          <w:sz w:val="26"/>
        </w:rPr>
        <w:t>- постановление Правительства Российской Федерации от 28 августа 2005 г. № 819 «Об утверждении Правил представления резидентами налоговым органам отчетов о движении средств по счетам (вкладам) в банках за пределами территории Российской Федерации»;</w:t>
      </w:r>
    </w:p>
    <w:p w:rsidR="00D95E14" w:rsidRDefault="00761EB1">
      <w:pPr>
        <w:pStyle w:val="ae"/>
        <w:tabs>
          <w:tab w:val="left" w:pos="0"/>
        </w:tabs>
        <w:ind w:firstLine="709"/>
        <w:jc w:val="both"/>
        <w:rPr>
          <w:rFonts w:ascii="Times New Roman" w:hAnsi="Times New Roman"/>
          <w:sz w:val="26"/>
        </w:rPr>
      </w:pPr>
      <w:r>
        <w:rPr>
          <w:rFonts w:ascii="Times New Roman" w:hAnsi="Times New Roman"/>
          <w:sz w:val="26"/>
        </w:rPr>
        <w:lastRenderedPageBreak/>
        <w:t>- постановление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w:t>
      </w:r>
    </w:p>
    <w:p w:rsidR="00D95E14" w:rsidRDefault="00761EB1">
      <w:pPr>
        <w:pStyle w:val="ae"/>
        <w:tabs>
          <w:tab w:val="left" w:pos="0"/>
        </w:tabs>
        <w:ind w:firstLine="709"/>
        <w:jc w:val="both"/>
        <w:rPr>
          <w:rFonts w:ascii="Times New Roman" w:hAnsi="Times New Roman"/>
          <w:sz w:val="26"/>
        </w:rPr>
      </w:pPr>
      <w:r>
        <w:rPr>
          <w:rFonts w:ascii="Times New Roman" w:hAnsi="Times New Roman"/>
          <w:sz w:val="26"/>
        </w:rPr>
        <w:t>- приказ Минфина от 02 июля 2010 г. № 66н «О формах бухгалтерской отчетности организаций»;</w:t>
      </w:r>
    </w:p>
    <w:p w:rsidR="00D95E14" w:rsidRDefault="00761EB1">
      <w:pPr>
        <w:pStyle w:val="ae"/>
        <w:tabs>
          <w:tab w:val="left" w:pos="0"/>
        </w:tabs>
        <w:ind w:firstLine="709"/>
        <w:jc w:val="both"/>
        <w:rPr>
          <w:rFonts w:ascii="Times New Roman" w:hAnsi="Times New Roman"/>
          <w:sz w:val="26"/>
        </w:rPr>
      </w:pPr>
      <w:r>
        <w:rPr>
          <w:rFonts w:ascii="Times New Roman" w:hAnsi="Times New Roman"/>
          <w:sz w:val="26"/>
        </w:rPr>
        <w:t>- приказ ФНС России от 20 апреля 2015 г. № ММВ-7-16/163@ «Об утверждении Регламента организации внутреннего аудита в Федеральной налоговой службе» (с изменениями);</w:t>
      </w:r>
    </w:p>
    <w:p w:rsidR="00D95E14" w:rsidRDefault="00761EB1">
      <w:pPr>
        <w:pStyle w:val="ae"/>
        <w:tabs>
          <w:tab w:val="left" w:pos="0"/>
        </w:tabs>
        <w:ind w:firstLine="709"/>
        <w:jc w:val="both"/>
        <w:rPr>
          <w:rFonts w:ascii="Times New Roman" w:hAnsi="Times New Roman"/>
          <w:sz w:val="26"/>
        </w:rPr>
      </w:pPr>
      <w:r>
        <w:rPr>
          <w:rFonts w:ascii="Times New Roman" w:hAnsi="Times New Roman"/>
          <w:sz w:val="26"/>
        </w:rPr>
        <w:t>- приказ ФНС России от 16 октября 2013 г. № 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p>
    <w:p w:rsidR="00D95E14" w:rsidRDefault="00D95E14">
      <w:pPr>
        <w:pStyle w:val="ae"/>
        <w:tabs>
          <w:tab w:val="left" w:pos="0"/>
        </w:tabs>
        <w:ind w:firstLine="709"/>
        <w:jc w:val="both"/>
        <w:rPr>
          <w:rFonts w:ascii="Times New Roman" w:hAnsi="Times New Roman"/>
          <w:sz w:val="26"/>
        </w:rPr>
      </w:pPr>
    </w:p>
    <w:p w:rsidR="00D95E14" w:rsidRDefault="00761EB1">
      <w:pPr>
        <w:ind w:firstLine="709"/>
        <w:jc w:val="both"/>
        <w:rPr>
          <w:rFonts w:ascii="Times New Roman" w:hAnsi="Times New Roman"/>
          <w:sz w:val="26"/>
        </w:rPr>
      </w:pPr>
      <w:r>
        <w:rPr>
          <w:rFonts w:ascii="Times New Roman" w:hAnsi="Times New Roman"/>
          <w:sz w:val="26"/>
        </w:rPr>
        <w:t xml:space="preserve"> Г</w:t>
      </w:r>
      <w:r>
        <w:rPr>
          <w:rStyle w:val="1a"/>
        </w:rPr>
        <w:t>осударственный налоговый инспектор</w:t>
      </w:r>
      <w:r>
        <w:rPr>
          <w:rFonts w:ascii="Times New Roman" w:hAnsi="Times New Roman"/>
          <w:sz w:val="26"/>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деятельностью.</w:t>
      </w:r>
    </w:p>
    <w:p w:rsidR="00D95E14" w:rsidRDefault="00D95E14">
      <w:pPr>
        <w:pStyle w:val="af4"/>
        <w:tabs>
          <w:tab w:val="left" w:pos="993"/>
        </w:tabs>
        <w:spacing w:line="240" w:lineRule="auto"/>
        <w:ind w:left="40" w:firstLine="641"/>
        <w:jc w:val="both"/>
        <w:rPr>
          <w:sz w:val="28"/>
        </w:rPr>
      </w:pPr>
    </w:p>
    <w:p w:rsidR="00D95E14" w:rsidRDefault="00761EB1">
      <w:pPr>
        <w:jc w:val="both"/>
        <w:rPr>
          <w:rFonts w:ascii="Times New Roman" w:hAnsi="Times New Roman"/>
          <w:sz w:val="26"/>
        </w:rPr>
      </w:pPr>
      <w:r>
        <w:rPr>
          <w:rFonts w:ascii="Times New Roman" w:hAnsi="Times New Roman"/>
          <w:sz w:val="26"/>
        </w:rPr>
        <w:t xml:space="preserve">        6.4.2. 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основы управления и организации труда, процесса прохождения гражданской службы, форм и методов работы с применением автоматизированных средств управления, порядка работы со служебной информацией, основы делопроизводства, правила охраны труда и противопожарной безопасности; аппаратного и программного обеспечения; возможностей и особенностей </w:t>
      </w:r>
      <w:proofErr w:type="gramStart"/>
      <w:r>
        <w:rPr>
          <w:rFonts w:ascii="Times New Roman" w:hAnsi="Times New Roman"/>
          <w:sz w:val="26"/>
        </w:rPr>
        <w:t>применения</w:t>
      </w:r>
      <w:proofErr w:type="gramEnd"/>
      <w:r>
        <w:rPr>
          <w:rFonts w:ascii="Times New Roman" w:hAnsi="Times New Roman"/>
          <w:sz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D95E14" w:rsidRDefault="00D95E14">
      <w:pPr>
        <w:widowControl/>
        <w:ind w:firstLine="709"/>
        <w:jc w:val="both"/>
        <w:rPr>
          <w:rFonts w:ascii="Times New Roman" w:hAnsi="Times New Roman"/>
          <w:sz w:val="26"/>
        </w:rPr>
      </w:pPr>
    </w:p>
    <w:p w:rsidR="00D95E14" w:rsidRDefault="00761EB1">
      <w:pPr>
        <w:widowControl/>
        <w:ind w:firstLine="709"/>
        <w:jc w:val="both"/>
        <w:rPr>
          <w:rFonts w:ascii="Times New Roman" w:hAnsi="Times New Roman"/>
          <w:sz w:val="26"/>
        </w:rPr>
      </w:pPr>
      <w:r>
        <w:rPr>
          <w:rFonts w:ascii="Times New Roman" w:hAnsi="Times New Roman"/>
          <w:sz w:val="26"/>
        </w:rPr>
        <w:t xml:space="preserve">6.5. </w:t>
      </w:r>
      <w:proofErr w:type="gramStart"/>
      <w:r>
        <w:rPr>
          <w:rFonts w:ascii="Times New Roman" w:hAnsi="Times New Roman"/>
          <w:sz w:val="26"/>
        </w:rPr>
        <w:t>Наличие функциональных знаний: 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roofErr w:type="gramEnd"/>
      <w:r>
        <w:rPr>
          <w:rFonts w:ascii="Times New Roman" w:hAnsi="Times New Roman"/>
          <w:sz w:val="26"/>
        </w:rPr>
        <w:t xml:space="preserve"> меры, принимаемые по результатам проверки; плановые (рейдовые) осмотры; основания проведения и особенности внеплановых проверок;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w:t>
      </w:r>
    </w:p>
    <w:p w:rsidR="00D95E14" w:rsidRDefault="00D95E14">
      <w:pPr>
        <w:widowControl/>
        <w:ind w:firstLine="709"/>
        <w:jc w:val="both"/>
        <w:rPr>
          <w:rFonts w:ascii="Times New Roman" w:hAnsi="Times New Roman"/>
          <w:sz w:val="26"/>
        </w:rPr>
      </w:pPr>
    </w:p>
    <w:p w:rsidR="00D95E14" w:rsidRDefault="00761EB1">
      <w:pPr>
        <w:widowControl/>
        <w:ind w:firstLine="709"/>
        <w:jc w:val="both"/>
        <w:rPr>
          <w:sz w:val="26"/>
        </w:rPr>
      </w:pPr>
      <w:r>
        <w:rPr>
          <w:rFonts w:ascii="Times New Roman" w:hAnsi="Times New Roman"/>
          <w:sz w:val="26"/>
        </w:rPr>
        <w:t>6.6 Наличие базовых умений:</w:t>
      </w:r>
    </w:p>
    <w:p w:rsidR="00D95E14" w:rsidRDefault="00761EB1">
      <w:pPr>
        <w:widowControl/>
        <w:ind w:firstLine="709"/>
        <w:jc w:val="both"/>
        <w:rPr>
          <w:rFonts w:ascii="Times New Roman" w:hAnsi="Times New Roman"/>
          <w:sz w:val="26"/>
        </w:rPr>
      </w:pPr>
      <w:r>
        <w:rPr>
          <w:rFonts w:ascii="Times New Roman" w:hAnsi="Times New Roman"/>
          <w:sz w:val="26"/>
        </w:rPr>
        <w:t>- осуществление контроля исполнения предписаний, решений и других распорядительных документов;</w:t>
      </w:r>
    </w:p>
    <w:p w:rsidR="00D95E14" w:rsidRDefault="00761EB1">
      <w:pPr>
        <w:ind w:firstLine="709"/>
        <w:rPr>
          <w:rFonts w:ascii="Times New Roman" w:hAnsi="Times New Roman"/>
          <w:sz w:val="26"/>
        </w:rPr>
      </w:pPr>
      <w:r>
        <w:rPr>
          <w:rFonts w:ascii="Times New Roman" w:hAnsi="Times New Roman"/>
          <w:sz w:val="26"/>
        </w:rPr>
        <w:t>- проведение камеральных проверок;</w:t>
      </w:r>
    </w:p>
    <w:p w:rsidR="00D95E14" w:rsidRDefault="00761EB1">
      <w:pPr>
        <w:widowControl/>
        <w:ind w:firstLine="709"/>
        <w:jc w:val="both"/>
        <w:rPr>
          <w:rFonts w:ascii="Times New Roman" w:hAnsi="Times New Roman"/>
          <w:sz w:val="26"/>
        </w:rPr>
      </w:pPr>
      <w:r>
        <w:rPr>
          <w:rFonts w:ascii="Times New Roman" w:hAnsi="Times New Roman"/>
          <w:sz w:val="26"/>
        </w:rPr>
        <w:t>- умение мыслить системно (стратегически);</w:t>
      </w:r>
    </w:p>
    <w:p w:rsidR="00D95E14" w:rsidRDefault="00761EB1">
      <w:pPr>
        <w:widowControl/>
        <w:ind w:firstLine="709"/>
        <w:jc w:val="both"/>
        <w:rPr>
          <w:rFonts w:ascii="Times New Roman" w:hAnsi="Times New Roman"/>
          <w:sz w:val="26"/>
        </w:rPr>
      </w:pPr>
      <w:r>
        <w:rPr>
          <w:rFonts w:ascii="Times New Roman" w:hAnsi="Times New Roman"/>
          <w:sz w:val="26"/>
        </w:rPr>
        <w:t>- умение планировать, рационально использовать служебное время и достигать результата;</w:t>
      </w:r>
    </w:p>
    <w:p w:rsidR="00D95E14" w:rsidRDefault="00761EB1">
      <w:pPr>
        <w:widowControl/>
        <w:ind w:firstLine="709"/>
        <w:jc w:val="both"/>
        <w:rPr>
          <w:rFonts w:ascii="Times New Roman" w:hAnsi="Times New Roman"/>
          <w:sz w:val="26"/>
        </w:rPr>
      </w:pPr>
      <w:r>
        <w:rPr>
          <w:rFonts w:ascii="Times New Roman" w:hAnsi="Times New Roman"/>
          <w:sz w:val="26"/>
        </w:rPr>
        <w:t>- коммуникативные умения;</w:t>
      </w:r>
    </w:p>
    <w:p w:rsidR="00D95E14" w:rsidRDefault="00761EB1">
      <w:pPr>
        <w:widowControl/>
        <w:ind w:firstLine="709"/>
        <w:jc w:val="both"/>
        <w:rPr>
          <w:rFonts w:ascii="Times New Roman" w:hAnsi="Times New Roman"/>
          <w:sz w:val="26"/>
        </w:rPr>
      </w:pPr>
      <w:r>
        <w:rPr>
          <w:rFonts w:ascii="Times New Roman" w:hAnsi="Times New Roman"/>
          <w:sz w:val="26"/>
        </w:rPr>
        <w:t>- умение управлять изменениями.</w:t>
      </w:r>
    </w:p>
    <w:p w:rsidR="00D95E14" w:rsidRDefault="00D95E14">
      <w:pPr>
        <w:widowControl/>
        <w:ind w:firstLine="709"/>
        <w:jc w:val="both"/>
        <w:rPr>
          <w:rFonts w:ascii="Times New Roman" w:hAnsi="Times New Roman"/>
          <w:sz w:val="26"/>
        </w:rPr>
      </w:pPr>
    </w:p>
    <w:p w:rsidR="00D95E14" w:rsidRDefault="00761EB1">
      <w:pPr>
        <w:widowControl/>
        <w:ind w:firstLine="709"/>
        <w:jc w:val="both"/>
        <w:rPr>
          <w:rFonts w:ascii="Times New Roman" w:hAnsi="Times New Roman"/>
          <w:sz w:val="26"/>
        </w:rPr>
      </w:pPr>
      <w:r>
        <w:rPr>
          <w:rFonts w:ascii="Times New Roman" w:hAnsi="Times New Roman"/>
          <w:sz w:val="26"/>
        </w:rPr>
        <w:t>6.7. Наличие профессиональных умений:</w:t>
      </w:r>
    </w:p>
    <w:p w:rsidR="00D95E14" w:rsidRDefault="00761EB1">
      <w:pPr>
        <w:ind w:firstLine="539"/>
        <w:jc w:val="both"/>
        <w:rPr>
          <w:rFonts w:ascii="Times New Roman" w:hAnsi="Times New Roman"/>
          <w:sz w:val="26"/>
        </w:rPr>
      </w:pPr>
      <w:r>
        <w:rPr>
          <w:rFonts w:ascii="Times New Roman" w:hAnsi="Times New Roman"/>
          <w:sz w:val="26"/>
        </w:rPr>
        <w:lastRenderedPageBreak/>
        <w:t>- умения, необходимые для выполнения работы в сфере, соответствующей направлению деятельности структурного подразделения;</w:t>
      </w:r>
    </w:p>
    <w:p w:rsidR="00D95E14" w:rsidRDefault="00761EB1">
      <w:pPr>
        <w:ind w:firstLine="539"/>
        <w:jc w:val="both"/>
        <w:rPr>
          <w:rFonts w:ascii="Times New Roman" w:hAnsi="Times New Roman"/>
          <w:sz w:val="26"/>
        </w:rPr>
      </w:pPr>
      <w:r>
        <w:rPr>
          <w:rFonts w:ascii="Times New Roman" w:hAnsi="Times New Roman"/>
          <w:sz w:val="26"/>
        </w:rPr>
        <w:t>- обеспечения выполнения поставленных руководством задач,</w:t>
      </w:r>
    </w:p>
    <w:p w:rsidR="00D95E14" w:rsidRDefault="00761EB1">
      <w:pPr>
        <w:ind w:firstLine="539"/>
        <w:jc w:val="both"/>
        <w:rPr>
          <w:rFonts w:ascii="Times New Roman" w:hAnsi="Times New Roman"/>
          <w:sz w:val="26"/>
        </w:rPr>
      </w:pPr>
      <w:r>
        <w:rPr>
          <w:rFonts w:ascii="Times New Roman" w:hAnsi="Times New Roman"/>
          <w:sz w:val="26"/>
        </w:rPr>
        <w:t>- эффективного планирования служебного времени, анализа и прогнозирования деятельности в порученной сфере;</w:t>
      </w:r>
    </w:p>
    <w:p w:rsidR="00D95E14" w:rsidRDefault="00761EB1">
      <w:pPr>
        <w:ind w:firstLine="539"/>
        <w:jc w:val="both"/>
        <w:rPr>
          <w:rFonts w:ascii="Times New Roman" w:hAnsi="Times New Roman"/>
          <w:sz w:val="26"/>
        </w:rPr>
      </w:pPr>
      <w:r>
        <w:rPr>
          <w:rFonts w:ascii="Times New Roman" w:hAnsi="Times New Roman"/>
          <w:sz w:val="26"/>
        </w:rPr>
        <w:t>- ведение деловых переговоров, составление делового письма;</w:t>
      </w:r>
    </w:p>
    <w:p w:rsidR="00D95E14" w:rsidRDefault="00761EB1">
      <w:pPr>
        <w:ind w:firstLine="539"/>
        <w:jc w:val="both"/>
        <w:rPr>
          <w:rFonts w:ascii="Times New Roman" w:hAnsi="Times New Roman"/>
          <w:sz w:val="26"/>
        </w:rPr>
      </w:pPr>
      <w:r>
        <w:rPr>
          <w:rFonts w:ascii="Times New Roman" w:hAnsi="Times New Roman"/>
          <w:sz w:val="26"/>
        </w:rPr>
        <w:t>- взаимодействие с органами государственной власти, общественными организациями;</w:t>
      </w:r>
    </w:p>
    <w:p w:rsidR="00D95E14" w:rsidRDefault="00761EB1">
      <w:pPr>
        <w:ind w:firstLine="539"/>
        <w:jc w:val="both"/>
        <w:rPr>
          <w:rFonts w:ascii="Times New Roman" w:hAnsi="Times New Roman"/>
          <w:sz w:val="26"/>
        </w:rPr>
      </w:pPr>
      <w:r>
        <w:rPr>
          <w:rFonts w:ascii="Times New Roman" w:hAnsi="Times New Roman"/>
          <w:sz w:val="26"/>
        </w:rPr>
        <w:t>- сбор и систематизация актуальной информации в установленной сфере деятельности, применение компьютерной и другой оргтехники;</w:t>
      </w:r>
    </w:p>
    <w:p w:rsidR="00D95E14" w:rsidRDefault="00761EB1">
      <w:pPr>
        <w:ind w:firstLine="539"/>
        <w:jc w:val="both"/>
        <w:rPr>
          <w:rFonts w:ascii="Times New Roman" w:hAnsi="Times New Roman"/>
          <w:sz w:val="26"/>
        </w:rPr>
      </w:pPr>
      <w:r>
        <w:rPr>
          <w:rFonts w:ascii="Times New Roman" w:hAnsi="Times New Roman"/>
          <w:sz w:val="26"/>
        </w:rPr>
        <w:t>-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D95E14" w:rsidRDefault="00761EB1">
      <w:pPr>
        <w:ind w:firstLine="539"/>
        <w:jc w:val="both"/>
        <w:rPr>
          <w:rFonts w:ascii="Times New Roman" w:hAnsi="Times New Roman"/>
          <w:sz w:val="26"/>
        </w:rPr>
      </w:pPr>
      <w:r>
        <w:rPr>
          <w:rFonts w:ascii="Times New Roman" w:hAnsi="Times New Roman"/>
          <w:sz w:val="26"/>
        </w:rPr>
        <w:t>-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работа в информационной системе ЭОД, АИС Налог – 3.</w:t>
      </w:r>
    </w:p>
    <w:p w:rsidR="00D95E14" w:rsidRDefault="00D95E14">
      <w:pPr>
        <w:widowControl/>
        <w:ind w:firstLine="709"/>
        <w:jc w:val="both"/>
        <w:rPr>
          <w:rFonts w:ascii="Times New Roman" w:hAnsi="Times New Roman"/>
          <w:sz w:val="26"/>
        </w:rPr>
      </w:pPr>
    </w:p>
    <w:p w:rsidR="00D95E14" w:rsidRDefault="00761EB1">
      <w:pPr>
        <w:widowControl/>
        <w:ind w:firstLine="709"/>
        <w:jc w:val="both"/>
        <w:rPr>
          <w:rFonts w:ascii="Times New Roman" w:hAnsi="Times New Roman"/>
          <w:sz w:val="26"/>
        </w:rPr>
      </w:pPr>
      <w:r>
        <w:rPr>
          <w:rFonts w:ascii="Times New Roman" w:hAnsi="Times New Roman"/>
          <w:sz w:val="26"/>
        </w:rPr>
        <w:t>6.8. Наличие функциональных умений:</w:t>
      </w:r>
    </w:p>
    <w:p w:rsidR="00D95E14" w:rsidRDefault="00761EB1">
      <w:pPr>
        <w:ind w:firstLine="709"/>
        <w:jc w:val="both"/>
        <w:rPr>
          <w:rFonts w:ascii="Times New Roman" w:hAnsi="Times New Roman"/>
          <w:sz w:val="26"/>
        </w:rPr>
      </w:pPr>
      <w:r>
        <w:rPr>
          <w:rFonts w:ascii="Times New Roman" w:hAnsi="Times New Roman"/>
          <w:sz w:val="26"/>
        </w:rPr>
        <w:t>- рассмотрение поступивших запросов, обращений, ходатайств, жалоб и подготовка проектов ответов;</w:t>
      </w:r>
    </w:p>
    <w:p w:rsidR="00D95E14" w:rsidRDefault="00761EB1">
      <w:pPr>
        <w:ind w:firstLine="709"/>
        <w:jc w:val="both"/>
        <w:rPr>
          <w:rFonts w:ascii="Times New Roman" w:hAnsi="Times New Roman"/>
          <w:sz w:val="26"/>
        </w:rPr>
      </w:pPr>
      <w:r>
        <w:rPr>
          <w:rFonts w:ascii="Times New Roman" w:hAnsi="Times New Roman"/>
          <w:sz w:val="26"/>
        </w:rPr>
        <w:t>- подготовка разъяснений и других документов;</w:t>
      </w:r>
    </w:p>
    <w:p w:rsidR="00D95E14" w:rsidRDefault="00761EB1">
      <w:pPr>
        <w:ind w:firstLine="709"/>
        <w:jc w:val="both"/>
        <w:rPr>
          <w:rFonts w:ascii="Times New Roman" w:hAnsi="Times New Roman"/>
          <w:sz w:val="26"/>
        </w:rPr>
      </w:pPr>
      <w:r>
        <w:rPr>
          <w:rFonts w:ascii="Times New Roman" w:hAnsi="Times New Roman"/>
          <w:sz w:val="26"/>
        </w:rPr>
        <w:t>- подготовка аналитических, информационных и других материалов.</w:t>
      </w:r>
    </w:p>
    <w:p w:rsidR="00D95E14" w:rsidRDefault="00D95E14">
      <w:pPr>
        <w:widowControl/>
        <w:ind w:firstLine="709"/>
        <w:jc w:val="both"/>
        <w:rPr>
          <w:rFonts w:ascii="Times New Roman" w:hAnsi="Times New Roman"/>
          <w:sz w:val="26"/>
        </w:rPr>
      </w:pPr>
    </w:p>
    <w:p w:rsidR="00D95E14" w:rsidRDefault="00761EB1">
      <w:pPr>
        <w:pStyle w:val="af4"/>
        <w:numPr>
          <w:ilvl w:val="0"/>
          <w:numId w:val="3"/>
        </w:numPr>
        <w:tabs>
          <w:tab w:val="left" w:pos="1985"/>
        </w:tabs>
        <w:spacing w:after="256" w:line="260" w:lineRule="exact"/>
        <w:ind w:left="1600"/>
        <w:jc w:val="both"/>
      </w:pPr>
      <w:r>
        <w:rPr>
          <w:rStyle w:val="1a"/>
        </w:rPr>
        <w:t>Должностные обязанности, права и ответственность</w:t>
      </w:r>
    </w:p>
    <w:p w:rsidR="00D95E14" w:rsidRDefault="00761EB1">
      <w:pPr>
        <w:pStyle w:val="af4"/>
        <w:numPr>
          <w:ilvl w:val="0"/>
          <w:numId w:val="1"/>
        </w:numPr>
        <w:tabs>
          <w:tab w:val="left" w:pos="881"/>
          <w:tab w:val="left" w:pos="993"/>
        </w:tabs>
        <w:ind w:left="40" w:right="2" w:firstLine="669"/>
        <w:jc w:val="both"/>
        <w:rPr>
          <w:rStyle w:val="1a"/>
        </w:rPr>
      </w:pPr>
      <w:r>
        <w:rPr>
          <w:rStyle w:val="1a"/>
        </w:rPr>
        <w:t>Основные права и обязанности государственного налогового инспектора</w:t>
      </w:r>
      <w:proofErr w:type="gramStart"/>
      <w:r>
        <w:rPr>
          <w:rStyle w:val="1a"/>
        </w:rPr>
        <w:t xml:space="preserve"> ,</w:t>
      </w:r>
      <w:proofErr w:type="gramEnd"/>
      <w:r>
        <w:rPr>
          <w:rStyle w:val="1a"/>
        </w:rPr>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г. № 79-ФЗ «О государственной гражданской службе Российской Федерации».</w:t>
      </w:r>
    </w:p>
    <w:p w:rsidR="00D95E14" w:rsidRDefault="00D95E14">
      <w:pPr>
        <w:pStyle w:val="af4"/>
        <w:tabs>
          <w:tab w:val="left" w:pos="881"/>
          <w:tab w:val="left" w:pos="993"/>
        </w:tabs>
        <w:ind w:left="40" w:right="2" w:firstLine="669"/>
        <w:jc w:val="both"/>
        <w:rPr>
          <w:rStyle w:val="1a"/>
        </w:rPr>
      </w:pPr>
    </w:p>
    <w:p w:rsidR="00D95E14" w:rsidRDefault="00761EB1">
      <w:pPr>
        <w:pStyle w:val="af4"/>
        <w:numPr>
          <w:ilvl w:val="0"/>
          <w:numId w:val="1"/>
        </w:numPr>
        <w:tabs>
          <w:tab w:val="left" w:pos="881"/>
          <w:tab w:val="left" w:pos="993"/>
        </w:tabs>
        <w:ind w:left="643" w:right="2" w:firstLine="66"/>
        <w:jc w:val="both"/>
      </w:pPr>
      <w:r>
        <w:t xml:space="preserve"> В целях реализации задач и функций, возложенных на отдел камерального контроля </w:t>
      </w:r>
      <w:r w:rsidR="00EF25EA">
        <w:t>НДС,</w:t>
      </w:r>
      <w:r>
        <w:t xml:space="preserve"> государственный </w:t>
      </w:r>
      <w:r>
        <w:rPr>
          <w:rStyle w:val="1a"/>
        </w:rPr>
        <w:t>налоговый инспектор</w:t>
      </w:r>
      <w:r>
        <w:t xml:space="preserve"> обязан: </w:t>
      </w:r>
    </w:p>
    <w:p w:rsidR="00D95E14" w:rsidRDefault="00761EB1">
      <w:pPr>
        <w:pStyle w:val="af4"/>
        <w:ind w:left="40" w:right="2" w:firstLine="669"/>
        <w:jc w:val="both"/>
      </w:pPr>
      <w:r>
        <w:rPr>
          <w:rStyle w:val="1a"/>
        </w:rPr>
        <w:t>- обеспечивать поддержку конституционного строя и соблюдения Конституции Российской федерации, реализацию федеральных законов и законов субъектов Российской федерации, в том числе регулирующих сферу его полномочий, соблюдение и защиту прав и законных интересов граждан;</w:t>
      </w:r>
    </w:p>
    <w:p w:rsidR="00D95E14" w:rsidRDefault="00761EB1">
      <w:pPr>
        <w:pStyle w:val="af4"/>
        <w:ind w:left="40" w:right="2" w:firstLine="669"/>
        <w:jc w:val="both"/>
      </w:pPr>
      <w:r>
        <w:rPr>
          <w:rStyle w:val="1a"/>
        </w:rPr>
        <w:t>- действовать в строгом соответствии с Налоговым кодексом Российской Федерации и иными Федеральными Законами;</w:t>
      </w:r>
    </w:p>
    <w:p w:rsidR="00D95E14" w:rsidRDefault="00761EB1">
      <w:pPr>
        <w:pStyle w:val="af4"/>
        <w:ind w:left="40" w:right="2" w:firstLine="669"/>
        <w:jc w:val="both"/>
      </w:pPr>
      <w:r>
        <w:rPr>
          <w:rStyle w:val="1a"/>
        </w:rPr>
        <w:t xml:space="preserve">- обеспечивать получение корреспонденции, ее сохранность; </w:t>
      </w:r>
    </w:p>
    <w:p w:rsidR="00D95E14" w:rsidRDefault="00761EB1">
      <w:pPr>
        <w:pStyle w:val="af4"/>
        <w:ind w:left="40" w:right="2" w:firstLine="669"/>
        <w:jc w:val="both"/>
      </w:pPr>
      <w:r>
        <w:rPr>
          <w:rStyle w:val="1a"/>
        </w:rPr>
        <w:t>- своевременно выполнять утвержденные руководством управления перспективные и квартальные планы работы отдела;</w:t>
      </w:r>
    </w:p>
    <w:p w:rsidR="00D95E14" w:rsidRDefault="00761EB1">
      <w:pPr>
        <w:pStyle w:val="af4"/>
        <w:ind w:left="40" w:right="2" w:firstLine="669"/>
        <w:jc w:val="both"/>
      </w:pPr>
      <w:r>
        <w:rPr>
          <w:rStyle w:val="1a"/>
        </w:rPr>
        <w:t>- выполнять работу по ведению делопроизводства, хранения документов и сдаче их в архив управления;</w:t>
      </w:r>
    </w:p>
    <w:p w:rsidR="00D95E14" w:rsidRDefault="00761EB1">
      <w:pPr>
        <w:pStyle w:val="af4"/>
        <w:ind w:left="40" w:right="2" w:firstLine="669"/>
        <w:jc w:val="both"/>
      </w:pPr>
      <w:r>
        <w:rPr>
          <w:rStyle w:val="1a"/>
        </w:rPr>
        <w:t>- обеспечивать надлежащее хранение и контроль, за наличием документов с грифом ДСП и прочих документов, имеющих ограниченный доступ;</w:t>
      </w:r>
    </w:p>
    <w:p w:rsidR="00D95E14" w:rsidRDefault="00761EB1">
      <w:pPr>
        <w:pStyle w:val="af4"/>
        <w:ind w:left="40" w:right="2" w:firstLine="669"/>
        <w:jc w:val="both"/>
      </w:pPr>
      <w:r>
        <w:rPr>
          <w:rStyle w:val="1a"/>
        </w:rPr>
        <w:t>- обеспечивать исполнение приказов ФНС России и УФНС России по Республике Алтай, заданий по выполнению планов ФНС России, плановых мероприятий УФНС России по Республике Алтай, разовых заданий ФНС России, руководителя УФНС России по Республике Алтай, начальника отдела УФНС России по Республике Алтай;</w:t>
      </w:r>
    </w:p>
    <w:p w:rsidR="00D95E14" w:rsidRDefault="00761EB1">
      <w:pPr>
        <w:pStyle w:val="af4"/>
        <w:ind w:left="40" w:right="2" w:firstLine="669"/>
        <w:jc w:val="both"/>
      </w:pPr>
      <w:r>
        <w:rPr>
          <w:rStyle w:val="1a"/>
        </w:rPr>
        <w:t xml:space="preserve">- бережно относиться к своему служебному удостоверению и предпринимать все меры по недопущению его утраты. В случае утраты служебного удостоверения, а равно и </w:t>
      </w:r>
      <w:r>
        <w:rPr>
          <w:rStyle w:val="1a"/>
        </w:rPr>
        <w:lastRenderedPageBreak/>
        <w:t>других служебных документов, полученных (находящихся в распоряжении) государственным налоговым инспектором, при наличии вины гражданский служащий подлежит привлечению к дисциплинарной ответственности в установленном порядке;</w:t>
      </w:r>
    </w:p>
    <w:p w:rsidR="00D95E14" w:rsidRDefault="00761EB1">
      <w:pPr>
        <w:pStyle w:val="af4"/>
        <w:ind w:left="40" w:right="2" w:firstLine="669"/>
        <w:jc w:val="both"/>
        <w:rPr>
          <w:rStyle w:val="1a"/>
        </w:rPr>
      </w:pPr>
      <w:r>
        <w:rPr>
          <w:rStyle w:val="1a"/>
        </w:rPr>
        <w:t xml:space="preserve">- корректно и внимательно относиться к налогоплательщикам, их представителям и иным участникам налоговых правоотношений, не унижать их честь и достоинство; </w:t>
      </w:r>
    </w:p>
    <w:p w:rsidR="00D95E14" w:rsidRDefault="00761EB1">
      <w:pPr>
        <w:pStyle w:val="29"/>
        <w:ind w:left="0"/>
        <w:rPr>
          <w:sz w:val="26"/>
        </w:rPr>
      </w:pPr>
      <w:r>
        <w:rPr>
          <w:sz w:val="26"/>
        </w:rPr>
        <w:t xml:space="preserve">     </w:t>
      </w:r>
      <w:r>
        <w:rPr>
          <w:sz w:val="26"/>
        </w:rPr>
        <w:tab/>
        <w:t>- проводить камеральные налоговые проверки налоговых деклараций по</w:t>
      </w:r>
      <w:r>
        <w:rPr>
          <w:spacing w:val="1"/>
          <w:sz w:val="26"/>
        </w:rPr>
        <w:t xml:space="preserve"> налогу на добавленную стоимость представляемых организациями и индивидуальными предпринимателями без образования юридического лица, с использованием иных документов являющихся основанием  для  исчисления и уплаты налогов и сборов,</w:t>
      </w:r>
      <w:r w:rsidR="00EF25EA">
        <w:rPr>
          <w:spacing w:val="1"/>
          <w:sz w:val="26"/>
        </w:rPr>
        <w:t xml:space="preserve"> </w:t>
      </w:r>
      <w:r>
        <w:rPr>
          <w:sz w:val="26"/>
        </w:rPr>
        <w:t>с использованием информационного ресурса «АСК НДС-2», проводить</w:t>
      </w:r>
      <w:r>
        <w:rPr>
          <w:spacing w:val="1"/>
          <w:sz w:val="26"/>
        </w:rPr>
        <w:t xml:space="preserve"> анализ показателей представленной отчетности и информации из внешних источников</w:t>
      </w:r>
      <w:r>
        <w:rPr>
          <w:sz w:val="26"/>
        </w:rPr>
        <w:t xml:space="preserve">; </w:t>
      </w:r>
    </w:p>
    <w:p w:rsidR="00EF25EA" w:rsidRDefault="00EF25EA">
      <w:pPr>
        <w:pStyle w:val="29"/>
        <w:ind w:left="0"/>
        <w:rPr>
          <w:sz w:val="26"/>
        </w:rPr>
      </w:pPr>
      <w:r>
        <w:rPr>
          <w:sz w:val="26"/>
        </w:rPr>
        <w:tab/>
      </w:r>
      <w:r w:rsidR="004B6A3D" w:rsidRPr="001A5515">
        <w:rPr>
          <w:sz w:val="26"/>
        </w:rPr>
        <w:t xml:space="preserve">  - проводить мероприятия налогового контроля в целях проверки правомерности заявленной суммы НДС к возмещению из бюджета, полноты исчисления НДС, устранения расхождений, сбора доказательственной базы неуплаты НДС, в том числе нарушения налогоплательщиками положений статьи 54.1 НК РФ;</w:t>
      </w:r>
    </w:p>
    <w:p w:rsidR="00EF25EA" w:rsidRDefault="00EF25EA" w:rsidP="00EF25EA">
      <w:pPr>
        <w:pStyle w:val="29"/>
        <w:tabs>
          <w:tab w:val="clear" w:pos="540"/>
          <w:tab w:val="left" w:pos="0"/>
        </w:tabs>
        <w:ind w:left="0"/>
        <w:rPr>
          <w:sz w:val="26"/>
        </w:rPr>
      </w:pPr>
      <w:r w:rsidRPr="00EF25EA">
        <w:rPr>
          <w:sz w:val="26"/>
        </w:rPr>
        <w:t xml:space="preserve">  </w:t>
      </w:r>
      <w:r>
        <w:rPr>
          <w:sz w:val="26"/>
        </w:rPr>
        <w:t xml:space="preserve">     </w:t>
      </w:r>
      <w:r w:rsidRPr="00EF25EA">
        <w:rPr>
          <w:sz w:val="26"/>
        </w:rPr>
        <w:t xml:space="preserve">  - оформлять в установленном порядке результаты </w:t>
      </w:r>
      <w:r>
        <w:rPr>
          <w:sz w:val="26"/>
        </w:rPr>
        <w:t xml:space="preserve">проведенных налоговых проверок, </w:t>
      </w:r>
      <w:r w:rsidRPr="00EF25EA">
        <w:rPr>
          <w:sz w:val="26"/>
        </w:rPr>
        <w:t>и принятие мер в отношении налогоплательщиков, допустивших нарушения законодательства, в рамках компетенции Отдела;</w:t>
      </w:r>
    </w:p>
    <w:p w:rsidR="00EF25EA" w:rsidRDefault="00EF25EA" w:rsidP="00EF25EA">
      <w:pPr>
        <w:pStyle w:val="29"/>
        <w:tabs>
          <w:tab w:val="clear" w:pos="540"/>
          <w:tab w:val="left" w:pos="0"/>
        </w:tabs>
        <w:ind w:left="0"/>
        <w:rPr>
          <w:sz w:val="26"/>
        </w:rPr>
      </w:pPr>
      <w:r w:rsidRPr="00EF25EA">
        <w:rPr>
          <w:sz w:val="26"/>
        </w:rPr>
        <w:t xml:space="preserve">         - проводить мероприятия налогового контроля в отношении налогоплательщиков - «выгодоприобретателей», являющихся участниками  сх</w:t>
      </w:r>
      <w:r w:rsidR="00EC4DB8">
        <w:rPr>
          <w:sz w:val="26"/>
        </w:rPr>
        <w:t>ем уклонения от налогообложения;</w:t>
      </w:r>
    </w:p>
    <w:p w:rsidR="00EC4DB8" w:rsidRDefault="00EC4DB8" w:rsidP="00EF25EA">
      <w:pPr>
        <w:pStyle w:val="29"/>
        <w:tabs>
          <w:tab w:val="clear" w:pos="540"/>
          <w:tab w:val="left" w:pos="0"/>
        </w:tabs>
        <w:ind w:left="0"/>
        <w:rPr>
          <w:sz w:val="26"/>
        </w:rPr>
      </w:pPr>
      <w:r>
        <w:rPr>
          <w:sz w:val="26"/>
        </w:rPr>
        <w:tab/>
        <w:t>- отрабатывать расхождения, сформированные в налоговых декларациях по НДС в целях установления выгодоприобретателей;</w:t>
      </w:r>
    </w:p>
    <w:p w:rsidR="00EF25EA" w:rsidRDefault="00EF25EA" w:rsidP="00EF25EA">
      <w:pPr>
        <w:pStyle w:val="29"/>
        <w:tabs>
          <w:tab w:val="clear" w:pos="540"/>
          <w:tab w:val="left" w:pos="0"/>
        </w:tabs>
        <w:ind w:left="0"/>
        <w:rPr>
          <w:sz w:val="26"/>
        </w:rPr>
      </w:pPr>
      <w:r>
        <w:rPr>
          <w:sz w:val="26"/>
        </w:rPr>
        <w:tab/>
      </w:r>
      <w:r w:rsidRPr="00EF25EA">
        <w:rPr>
          <w:sz w:val="26"/>
        </w:rPr>
        <w:t>- проводить анализ имеющейся в налоговом органе информации на предмет выявления схем уклонения от налогообложения налогоплательщиков, вырабатывать  п</w:t>
      </w:r>
      <w:r w:rsidR="00EC4DB8">
        <w:rPr>
          <w:sz w:val="26"/>
        </w:rPr>
        <w:t>редложений по их предотвращению;</w:t>
      </w:r>
    </w:p>
    <w:p w:rsidR="00EF25EA" w:rsidRPr="00EF25EA" w:rsidRDefault="00EF25EA" w:rsidP="00EF25EA">
      <w:pPr>
        <w:pStyle w:val="29"/>
        <w:tabs>
          <w:tab w:val="clear" w:pos="540"/>
          <w:tab w:val="left" w:pos="0"/>
        </w:tabs>
        <w:ind w:left="0" w:firstLine="360"/>
        <w:rPr>
          <w:sz w:val="26"/>
        </w:rPr>
      </w:pPr>
      <w:r w:rsidRPr="00EF25EA">
        <w:rPr>
          <w:sz w:val="26"/>
        </w:rPr>
        <w:t xml:space="preserve"> -  участвовать в рамках компетенции Отдела в рассмотрении возражений на акты налоговых проверок, жалоб (апелляционных жалоб) на акты ненормативного характера налогового органа, действия (бездействие) его должностных лиц (в части вопросов, </w:t>
      </w:r>
      <w:proofErr w:type="gramStart"/>
      <w:r w:rsidRPr="00EF25EA">
        <w:rPr>
          <w:sz w:val="26"/>
        </w:rPr>
        <w:t>относящимся</w:t>
      </w:r>
      <w:proofErr w:type="gramEnd"/>
      <w:r w:rsidRPr="00EF25EA">
        <w:rPr>
          <w:sz w:val="26"/>
        </w:rPr>
        <w:t xml:space="preserve"> к компетенции отдела) в досудебных и, при необходимости, в судебных разбирательствах;</w:t>
      </w:r>
    </w:p>
    <w:p w:rsidR="00EF25EA" w:rsidRDefault="00EF25EA" w:rsidP="00EF25EA">
      <w:pPr>
        <w:pStyle w:val="29"/>
        <w:rPr>
          <w:sz w:val="26"/>
        </w:rPr>
      </w:pPr>
      <w:r w:rsidRPr="00EF25EA">
        <w:rPr>
          <w:sz w:val="26"/>
        </w:rPr>
        <w:tab/>
        <w:t xml:space="preserve">- предоставлять информацию по запросам ФНС России, МИ ФНС по камеральному контролю, </w:t>
      </w:r>
      <w:r w:rsidR="00EC4DB8">
        <w:rPr>
          <w:sz w:val="26"/>
        </w:rPr>
        <w:t xml:space="preserve">МИ ФНС по СФО, </w:t>
      </w:r>
      <w:r w:rsidRPr="00EF25EA">
        <w:rPr>
          <w:sz w:val="26"/>
        </w:rPr>
        <w:t>ТНО  и т.д.;</w:t>
      </w:r>
    </w:p>
    <w:p w:rsidR="00EC4DB8" w:rsidRDefault="00EC4DB8" w:rsidP="00EF25EA">
      <w:pPr>
        <w:pStyle w:val="29"/>
        <w:rPr>
          <w:sz w:val="26"/>
        </w:rPr>
      </w:pPr>
      <w:r>
        <w:rPr>
          <w:sz w:val="26"/>
        </w:rPr>
        <w:t xml:space="preserve">  -  сбор статистической отчетности, входящей в компетенцию Отдела; </w:t>
      </w:r>
    </w:p>
    <w:p w:rsidR="00D95E14" w:rsidRDefault="00761EB1">
      <w:pPr>
        <w:ind w:right="-1" w:firstLine="708"/>
        <w:jc w:val="both"/>
        <w:rPr>
          <w:rFonts w:ascii="Times New Roman" w:hAnsi="Times New Roman"/>
          <w:sz w:val="26"/>
        </w:rPr>
      </w:pPr>
      <w:r>
        <w:rPr>
          <w:rFonts w:ascii="Times New Roman" w:hAnsi="Times New Roman"/>
          <w:sz w:val="26"/>
        </w:rPr>
        <w:t>- организовывать работу по сбору информации о деятельности налогоплательщиков из внешних источников. Проводить мониторинг, анализировать указанную информацию в целях качественного и результативного проведения контрольных мероприятий</w:t>
      </w:r>
      <w:r w:rsidR="00794E22">
        <w:rPr>
          <w:rFonts w:ascii="Times New Roman" w:hAnsi="Times New Roman"/>
          <w:sz w:val="26"/>
        </w:rPr>
        <w:t>;</w:t>
      </w:r>
    </w:p>
    <w:p w:rsidR="00B2576C" w:rsidRDefault="00B2576C">
      <w:pPr>
        <w:ind w:right="-1" w:firstLine="708"/>
        <w:jc w:val="both"/>
        <w:rPr>
          <w:rFonts w:ascii="Times New Roman" w:hAnsi="Times New Roman"/>
          <w:sz w:val="26"/>
        </w:rPr>
      </w:pPr>
      <w:r>
        <w:rPr>
          <w:rFonts w:ascii="Times New Roman" w:hAnsi="Times New Roman"/>
          <w:sz w:val="26"/>
        </w:rPr>
        <w:t xml:space="preserve">- </w:t>
      </w:r>
      <w:r w:rsidRPr="00B2576C">
        <w:rPr>
          <w:rFonts w:ascii="Times New Roman" w:hAnsi="Times New Roman"/>
          <w:sz w:val="26"/>
        </w:rPr>
        <w:t>производство дел об административных правонарушениях;</w:t>
      </w:r>
    </w:p>
    <w:p w:rsidR="00D95E14" w:rsidRDefault="00761EB1">
      <w:pPr>
        <w:ind w:right="-1" w:firstLine="708"/>
        <w:jc w:val="both"/>
        <w:rPr>
          <w:rFonts w:ascii="Times New Roman" w:hAnsi="Times New Roman"/>
          <w:sz w:val="26"/>
        </w:rPr>
      </w:pPr>
      <w:r>
        <w:rPr>
          <w:rFonts w:ascii="Times New Roman" w:hAnsi="Times New Roman"/>
          <w:sz w:val="26"/>
        </w:rPr>
        <w:t>- передавать в правовой отдел материалы камеральных налоговых проверок для обеспечения производства по делам о налоговых правонарушениях;</w:t>
      </w:r>
    </w:p>
    <w:p w:rsidR="00D95E14" w:rsidRDefault="00761EB1">
      <w:pPr>
        <w:pStyle w:val="29"/>
        <w:ind w:left="0"/>
        <w:rPr>
          <w:sz w:val="26"/>
        </w:rPr>
      </w:pPr>
      <w:r>
        <w:rPr>
          <w:sz w:val="26"/>
        </w:rPr>
        <w:tab/>
        <w:t xml:space="preserve">  - своевременно и качественно заполнять информационные ресурсы базы данных «АИС Налог-3»;</w:t>
      </w:r>
    </w:p>
    <w:p w:rsidR="004B6A3D" w:rsidRPr="00530F09" w:rsidRDefault="004B6A3D" w:rsidP="004B6A3D">
      <w:pPr>
        <w:pStyle w:val="af4"/>
        <w:ind w:left="40" w:right="2" w:firstLine="669"/>
        <w:jc w:val="both"/>
        <w:rPr>
          <w:rStyle w:val="1a"/>
        </w:rPr>
      </w:pPr>
      <w:r>
        <w:rPr>
          <w:rStyle w:val="1a"/>
        </w:rPr>
        <w:t xml:space="preserve">- осуществлять </w:t>
      </w:r>
      <w:proofErr w:type="gramStart"/>
      <w:r>
        <w:rPr>
          <w:rStyle w:val="1a"/>
        </w:rPr>
        <w:t>контроль за</w:t>
      </w:r>
      <w:proofErr w:type="gramEnd"/>
      <w:r>
        <w:rPr>
          <w:rStyle w:val="1a"/>
        </w:rPr>
        <w:t xml:space="preserve"> наполняемостью КРСБ при вынесении решений налогового органа и отражения в КРСБ начислений налогов по налоговым декларациям при проведении камеральных налоговых проверок и прочих мероприятий;</w:t>
      </w:r>
    </w:p>
    <w:p w:rsidR="00D95E14" w:rsidRDefault="00761EB1">
      <w:pPr>
        <w:ind w:firstLine="708"/>
        <w:jc w:val="both"/>
        <w:rPr>
          <w:rFonts w:ascii="Times New Roman" w:hAnsi="Times New Roman"/>
          <w:sz w:val="26"/>
        </w:rPr>
      </w:pPr>
      <w:r>
        <w:rPr>
          <w:rFonts w:ascii="Times New Roman" w:hAnsi="Times New Roman"/>
          <w:sz w:val="26"/>
        </w:rPr>
        <w:t>- проводить разъяснительную работу с налогоплательщиками по исполнению действующего налогового законодательства;</w:t>
      </w:r>
    </w:p>
    <w:p w:rsidR="00D95E14" w:rsidRDefault="00761EB1">
      <w:pPr>
        <w:ind w:firstLine="708"/>
        <w:jc w:val="both"/>
        <w:rPr>
          <w:rFonts w:ascii="Times New Roman" w:hAnsi="Times New Roman"/>
          <w:sz w:val="26"/>
        </w:rPr>
      </w:pPr>
      <w:r>
        <w:rPr>
          <w:rFonts w:ascii="Times New Roman" w:hAnsi="Times New Roman"/>
          <w:sz w:val="26"/>
        </w:rPr>
        <w:t>- рассматривать заявления, предложения, жалобы граждан и юридических лиц;</w:t>
      </w:r>
    </w:p>
    <w:p w:rsidR="00D95E14" w:rsidRDefault="00761EB1">
      <w:pPr>
        <w:pStyle w:val="29"/>
        <w:ind w:left="0"/>
        <w:rPr>
          <w:sz w:val="26"/>
        </w:rPr>
      </w:pPr>
      <w:r>
        <w:rPr>
          <w:sz w:val="26"/>
        </w:rPr>
        <w:tab/>
        <w:t xml:space="preserve">   - изучать  нормативные документы по изменениям в налоговом законодательстве;</w:t>
      </w:r>
    </w:p>
    <w:p w:rsidR="00D95E14" w:rsidRDefault="00EF25EA">
      <w:pPr>
        <w:pStyle w:val="29"/>
        <w:ind w:left="0"/>
        <w:rPr>
          <w:sz w:val="26"/>
        </w:rPr>
      </w:pPr>
      <w:r>
        <w:rPr>
          <w:sz w:val="26"/>
        </w:rPr>
        <w:tab/>
        <w:t xml:space="preserve">   </w:t>
      </w:r>
      <w:r w:rsidR="00761EB1">
        <w:rPr>
          <w:sz w:val="26"/>
        </w:rPr>
        <w:t xml:space="preserve"> - в отсутствие кого - либо из специалистов выполнять их должностные обязанности;</w:t>
      </w:r>
    </w:p>
    <w:p w:rsidR="00D95E14" w:rsidRDefault="00761EB1">
      <w:pPr>
        <w:ind w:firstLine="708"/>
        <w:jc w:val="both"/>
        <w:rPr>
          <w:rFonts w:ascii="Times New Roman" w:hAnsi="Times New Roman"/>
          <w:sz w:val="26"/>
        </w:rPr>
      </w:pPr>
      <w:r>
        <w:rPr>
          <w:rFonts w:ascii="Times New Roman" w:hAnsi="Times New Roman"/>
          <w:sz w:val="26"/>
        </w:rPr>
        <w:t>- пользоваться услугами удаленного доступа к федеральным информационным  ресурсами сервисам, сопровождаемыми МИ ФНС России по ЦОД в соответствии с приказом ФНС России от 16.09.2014 № ММВ-7-6/475;</w:t>
      </w:r>
    </w:p>
    <w:p w:rsidR="00D95E14" w:rsidRDefault="00761EB1">
      <w:pPr>
        <w:ind w:firstLine="708"/>
        <w:jc w:val="both"/>
        <w:rPr>
          <w:rFonts w:ascii="Times New Roman" w:hAnsi="Times New Roman"/>
          <w:sz w:val="26"/>
        </w:rPr>
      </w:pPr>
      <w:r>
        <w:rPr>
          <w:rFonts w:ascii="Times New Roman" w:hAnsi="Times New Roman"/>
          <w:sz w:val="26"/>
        </w:rPr>
        <w:lastRenderedPageBreak/>
        <w:t>- своевременно и качественно подготавливать для размещения на официальном сайте и в СМИ материалов, сообщений о нормах действующего законодательства, информации о проведении публичных обсуждений и материалов, подготовленных по результатам проведения публичных обсуждений;</w:t>
      </w:r>
    </w:p>
    <w:p w:rsidR="00D95E14" w:rsidRDefault="00761EB1">
      <w:pPr>
        <w:ind w:firstLine="708"/>
        <w:jc w:val="both"/>
        <w:rPr>
          <w:rFonts w:ascii="Times New Roman" w:hAnsi="Times New Roman"/>
          <w:sz w:val="26"/>
        </w:rPr>
      </w:pPr>
      <w:r>
        <w:rPr>
          <w:rFonts w:ascii="Times New Roman" w:hAnsi="Times New Roman"/>
          <w:sz w:val="26"/>
        </w:rPr>
        <w:t>- своевременно и в полном объеме представлять разъяснения и информацию в рамках проведения публичных обсуждений;</w:t>
      </w:r>
    </w:p>
    <w:p w:rsidR="00D95E14" w:rsidRDefault="00761EB1">
      <w:pPr>
        <w:ind w:right="-1" w:firstLine="708"/>
        <w:jc w:val="both"/>
        <w:rPr>
          <w:rFonts w:ascii="Times New Roman" w:hAnsi="Times New Roman"/>
          <w:sz w:val="26"/>
        </w:rPr>
      </w:pPr>
      <w:r>
        <w:rPr>
          <w:rFonts w:ascii="Times New Roman" w:hAnsi="Times New Roman"/>
          <w:sz w:val="26"/>
        </w:rPr>
        <w:t>- участвовать в организации и осуществлении мероприятий по профессиональной подготовке и переподготовке кадров для налоговых органов, проведении совещаний, семинаров по вопросам входящим в компетенцию Отдела;</w:t>
      </w:r>
    </w:p>
    <w:p w:rsidR="00D95E14" w:rsidRDefault="00761EB1">
      <w:pPr>
        <w:ind w:firstLine="708"/>
        <w:jc w:val="both"/>
        <w:rPr>
          <w:rFonts w:ascii="Times New Roman" w:hAnsi="Times New Roman"/>
          <w:sz w:val="26"/>
        </w:rPr>
      </w:pPr>
      <w:r>
        <w:rPr>
          <w:rFonts w:ascii="Times New Roman" w:hAnsi="Times New Roman"/>
          <w:sz w:val="26"/>
        </w:rPr>
        <w:t>- выполнять отдельные поручения начальника отдела и руководителя УФНС России по Республике Алтай;</w:t>
      </w:r>
    </w:p>
    <w:p w:rsidR="00D95E14" w:rsidRDefault="00761EB1">
      <w:pPr>
        <w:ind w:firstLine="708"/>
        <w:jc w:val="both"/>
        <w:rPr>
          <w:rFonts w:ascii="Times New Roman" w:hAnsi="Times New Roman"/>
          <w:sz w:val="26"/>
        </w:rPr>
      </w:pPr>
      <w:r>
        <w:rPr>
          <w:rFonts w:ascii="Times New Roman" w:hAnsi="Times New Roman"/>
          <w:sz w:val="26"/>
        </w:rPr>
        <w:t>- обеспечивать сохранность и конфиденциальность, полученных от налогоплательщика сведений, в соответствии с требованиями установленными законодательством;</w:t>
      </w:r>
    </w:p>
    <w:p w:rsidR="00D95E14" w:rsidRDefault="00761EB1">
      <w:pPr>
        <w:ind w:firstLine="708"/>
        <w:jc w:val="both"/>
        <w:rPr>
          <w:rFonts w:ascii="Times New Roman" w:hAnsi="Times New Roman"/>
          <w:sz w:val="26"/>
        </w:rPr>
      </w:pPr>
      <w:r>
        <w:rPr>
          <w:rFonts w:ascii="Times New Roman" w:hAnsi="Times New Roman"/>
          <w:sz w:val="26"/>
        </w:rPr>
        <w:t xml:space="preserve">- осуществлять иные функций, предусмотренные иными нормативными правовыми актами Управления, в пределах функциональной компетенцией отдела. </w:t>
      </w:r>
    </w:p>
    <w:p w:rsidR="00D95E14" w:rsidRDefault="00D95E14">
      <w:pPr>
        <w:pStyle w:val="af4"/>
        <w:ind w:left="40" w:right="2" w:firstLine="669"/>
        <w:jc w:val="both"/>
        <w:rPr>
          <w:rStyle w:val="1a"/>
        </w:rPr>
      </w:pPr>
    </w:p>
    <w:p w:rsidR="00D95E14" w:rsidRDefault="00761EB1">
      <w:pPr>
        <w:pStyle w:val="af4"/>
        <w:numPr>
          <w:ilvl w:val="0"/>
          <w:numId w:val="1"/>
        </w:numPr>
        <w:ind w:left="40" w:right="2" w:firstLine="669"/>
        <w:jc w:val="both"/>
        <w:rPr>
          <w:rStyle w:val="1a"/>
        </w:rPr>
      </w:pPr>
      <w:r>
        <w:rPr>
          <w:rStyle w:val="1a"/>
        </w:rPr>
        <w:t>В целях исполнения возложенных должностных обязанностей государственный налоговый инспектор имеет право:</w:t>
      </w:r>
    </w:p>
    <w:p w:rsidR="00D95E14" w:rsidRDefault="00761EB1">
      <w:pPr>
        <w:pStyle w:val="af4"/>
        <w:ind w:right="2" w:firstLine="709"/>
        <w:jc w:val="both"/>
      </w:pPr>
      <w:r>
        <w:t>- обеспечение надлежащих организационно-технических условий, необходимых для исполнения должностных обязанностей;</w:t>
      </w:r>
    </w:p>
    <w:p w:rsidR="00D95E14" w:rsidRDefault="00761EB1">
      <w:pPr>
        <w:pStyle w:val="af4"/>
        <w:ind w:right="2" w:firstLine="709"/>
        <w:jc w:val="both"/>
      </w:pPr>
      <w:r>
        <w:t>-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D95E14" w:rsidRDefault="00761EB1">
      <w:pPr>
        <w:pStyle w:val="af4"/>
        <w:ind w:right="2" w:firstLine="709"/>
        <w:jc w:val="both"/>
      </w:pPr>
      <w:r>
        <w:t>- получение в установленном порядке информации и материалов, необходимых для исполнения должностных обязанностей;</w:t>
      </w:r>
    </w:p>
    <w:p w:rsidR="00D95E14" w:rsidRDefault="00761EB1">
      <w:pPr>
        <w:pStyle w:val="af4"/>
        <w:ind w:right="2" w:firstLine="709"/>
        <w:jc w:val="both"/>
      </w:pPr>
      <w:r>
        <w:t>- ознакомление со всеми материалами своего личного дела, отзывами о своей профессиональной служебной деятельности и другими документами до внесения их в личное дело, приобщение к личному делу его письменных объяснений и других документов и материалов;</w:t>
      </w:r>
    </w:p>
    <w:p w:rsidR="00D95E14" w:rsidRDefault="00761EB1">
      <w:pPr>
        <w:pStyle w:val="af4"/>
        <w:ind w:left="709" w:right="2"/>
        <w:jc w:val="both"/>
      </w:pPr>
      <w:r>
        <w:t>- защиту сведений о гражданском служащем;</w:t>
      </w:r>
    </w:p>
    <w:p w:rsidR="00D95E14" w:rsidRDefault="00761EB1">
      <w:pPr>
        <w:pStyle w:val="af4"/>
        <w:ind w:left="709" w:right="2"/>
        <w:jc w:val="both"/>
      </w:pPr>
      <w:r>
        <w:t>- должностной рост на конкурсной основе;</w:t>
      </w:r>
    </w:p>
    <w:p w:rsidR="00D95E14" w:rsidRDefault="00761EB1">
      <w:pPr>
        <w:pStyle w:val="af4"/>
        <w:ind w:right="2" w:firstLine="709"/>
        <w:jc w:val="both"/>
      </w:pPr>
      <w:r>
        <w:t>- профессиональную переподготовку, повышение квалификации и стажировку в порядке, установленном Федеральным Законом от 27 июля 2004 года № 79-ФЗ «О государственной гражданской службе Российской Федерации»  и другими федеральными законами;</w:t>
      </w:r>
    </w:p>
    <w:p w:rsidR="00D95E14" w:rsidRDefault="00761EB1">
      <w:pPr>
        <w:pStyle w:val="af4"/>
        <w:ind w:right="2" w:firstLine="709"/>
        <w:jc w:val="both"/>
      </w:pPr>
      <w:r>
        <w:t>- отдых в соответствии с Федеральным Законом от 27 июля 2004 года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D95E14" w:rsidRDefault="00761EB1">
      <w:pPr>
        <w:pStyle w:val="af4"/>
        <w:ind w:right="2" w:firstLine="709"/>
        <w:jc w:val="both"/>
      </w:pPr>
      <w:r>
        <w:t>- оплату труда и другие выплаты в соответствии с Федеральным Законом от 27 июля 2004 года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D95E14" w:rsidRDefault="00761EB1">
      <w:pPr>
        <w:pStyle w:val="af4"/>
        <w:ind w:right="2" w:firstLine="709"/>
        <w:jc w:val="both"/>
      </w:pPr>
      <w:r>
        <w:t>-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D95E14" w:rsidRDefault="00761EB1">
      <w:pPr>
        <w:pStyle w:val="af4"/>
        <w:ind w:right="2" w:firstLine="709"/>
        <w:jc w:val="both"/>
      </w:pPr>
      <w: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D95E14" w:rsidRDefault="00761EB1">
      <w:pPr>
        <w:pStyle w:val="af4"/>
        <w:ind w:right="2" w:firstLine="709"/>
        <w:jc w:val="both"/>
      </w:pPr>
      <w:r>
        <w:t xml:space="preserve">- рассмотрение индивидуальных служебных споров в соответствии с Федеральным </w:t>
      </w:r>
      <w:r>
        <w:lastRenderedPageBreak/>
        <w:t>Законом от 27 июля 2004 года № 79-ФЗ «О государственной гражданской службе Российской Федерации»;</w:t>
      </w:r>
    </w:p>
    <w:p w:rsidR="00D95E14" w:rsidRDefault="00761EB1">
      <w:pPr>
        <w:pStyle w:val="af4"/>
        <w:ind w:left="709" w:right="2"/>
        <w:jc w:val="both"/>
      </w:pPr>
      <w:r>
        <w:t>- на проведение по его заявлению служебной проверки;</w:t>
      </w:r>
    </w:p>
    <w:p w:rsidR="00D95E14" w:rsidRDefault="00761EB1">
      <w:pPr>
        <w:pStyle w:val="af4"/>
        <w:ind w:right="2" w:firstLine="709"/>
        <w:jc w:val="both"/>
      </w:pPr>
      <w:r>
        <w:t>- медицинское обслуживание в соответствии с Федеральным законом от 27 июля 2004 года № 79-ФЗ «О государственной гражданской службе Российской Федерации»;</w:t>
      </w:r>
    </w:p>
    <w:p w:rsidR="00D95E14" w:rsidRDefault="00761EB1">
      <w:pPr>
        <w:pStyle w:val="af4"/>
        <w:ind w:right="2" w:firstLine="709"/>
        <w:jc w:val="both"/>
      </w:pPr>
      <w:r>
        <w:t>- объединение в профессиональные союзы (ассоциации) для защиты своих прав, социально - экономических и профессиональных интересов, членство в профессиональном союзе;</w:t>
      </w:r>
    </w:p>
    <w:p w:rsidR="00D95E14" w:rsidRDefault="00761EB1">
      <w:pPr>
        <w:pStyle w:val="af4"/>
        <w:ind w:right="2" w:firstLine="709"/>
        <w:jc w:val="both"/>
      </w:pPr>
      <w:r>
        <w:t>- представлять отдел, Управление по вопросам, относящимся к его ведению;</w:t>
      </w:r>
    </w:p>
    <w:p w:rsidR="00D95E14" w:rsidRDefault="00761EB1">
      <w:pPr>
        <w:pStyle w:val="af4"/>
        <w:ind w:right="2" w:firstLine="709"/>
        <w:jc w:val="both"/>
      </w:pPr>
      <w:r>
        <w:t>-вносить предложения по совершенствованию работы отдела;</w:t>
      </w:r>
    </w:p>
    <w:p w:rsidR="00D95E14" w:rsidRDefault="00761EB1">
      <w:pPr>
        <w:pStyle w:val="af4"/>
        <w:ind w:right="2" w:firstLine="709"/>
        <w:jc w:val="both"/>
      </w:pPr>
      <w:r>
        <w:t>-докладывать руководству Отдела обо всех выявленных недостатках в пределах своей компетенции;</w:t>
      </w:r>
    </w:p>
    <w:p w:rsidR="00D95E14" w:rsidRDefault="00761EB1">
      <w:pPr>
        <w:pStyle w:val="af4"/>
        <w:ind w:right="2" w:firstLine="709"/>
        <w:jc w:val="both"/>
      </w:pPr>
      <w:r>
        <w:t>- государственную защиту своих жизни и здоровья, жизни и здоровья членов своей семьи, а также принадлежащего ему имущества;</w:t>
      </w:r>
    </w:p>
    <w:p w:rsidR="00D95E14" w:rsidRDefault="00761EB1">
      <w:pPr>
        <w:pStyle w:val="af4"/>
        <w:ind w:left="709" w:right="2"/>
        <w:jc w:val="both"/>
      </w:pPr>
      <w:r>
        <w:t>- государственное пенсионное обеспечение в соответствии с Федеральным законом.</w:t>
      </w:r>
    </w:p>
    <w:p w:rsidR="00D95E14" w:rsidRDefault="00D95E14">
      <w:pPr>
        <w:pStyle w:val="af4"/>
        <w:ind w:left="709" w:right="2"/>
        <w:jc w:val="both"/>
      </w:pPr>
    </w:p>
    <w:p w:rsidR="00D95E14" w:rsidRDefault="00761EB1">
      <w:pPr>
        <w:numPr>
          <w:ilvl w:val="0"/>
          <w:numId w:val="1"/>
        </w:numPr>
        <w:ind w:right="-1" w:firstLine="567"/>
        <w:jc w:val="both"/>
        <w:rPr>
          <w:rFonts w:ascii="Times New Roman" w:hAnsi="Times New Roman"/>
          <w:sz w:val="26"/>
        </w:rPr>
      </w:pPr>
      <w:proofErr w:type="gramStart"/>
      <w:r>
        <w:rPr>
          <w:rFonts w:ascii="Times New Roman" w:hAnsi="Times New Roman"/>
          <w:sz w:val="26"/>
        </w:rPr>
        <w:t xml:space="preserve">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15" w:history="1">
        <w:r>
          <w:rPr>
            <w:rFonts w:ascii="Times New Roman" w:hAnsi="Times New Roman"/>
            <w:sz w:val="26"/>
          </w:rPr>
          <w:t>Положением</w:t>
        </w:r>
      </w:hyperlink>
      <w:r>
        <w:rPr>
          <w:rFonts w:ascii="Times New Roman" w:hAnsi="Times New Roman"/>
          <w:sz w:val="26"/>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ФНС России, локальными нормативными актами Управления.</w:t>
      </w:r>
      <w:proofErr w:type="gramEnd"/>
    </w:p>
    <w:p w:rsidR="00D95E14" w:rsidRDefault="00D95E14">
      <w:pPr>
        <w:ind w:left="567" w:right="-1"/>
        <w:jc w:val="both"/>
        <w:rPr>
          <w:rFonts w:ascii="Times New Roman" w:hAnsi="Times New Roman"/>
          <w:sz w:val="26"/>
        </w:rPr>
      </w:pPr>
    </w:p>
    <w:p w:rsidR="00D95E14" w:rsidRDefault="00761EB1">
      <w:pPr>
        <w:pStyle w:val="af4"/>
        <w:numPr>
          <w:ilvl w:val="0"/>
          <w:numId w:val="1"/>
        </w:numPr>
        <w:tabs>
          <w:tab w:val="left" w:pos="351"/>
          <w:tab w:val="left" w:pos="851"/>
          <w:tab w:val="left" w:pos="993"/>
        </w:tabs>
        <w:spacing w:after="271"/>
        <w:ind w:left="40" w:right="2" w:firstLine="669"/>
        <w:jc w:val="both"/>
      </w:pPr>
      <w:r>
        <w:rPr>
          <w:rStyle w:val="1a"/>
        </w:rPr>
        <w:t xml:space="preserve">Государственный налоговый инспектор отдела камерального контроля </w:t>
      </w:r>
      <w:r w:rsidR="00EF25EA">
        <w:rPr>
          <w:rStyle w:val="1a"/>
        </w:rPr>
        <w:t>НДС</w:t>
      </w:r>
      <w:r>
        <w:rPr>
          <w:rStyle w:val="1a"/>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D95E14" w:rsidRDefault="00761EB1">
      <w:pPr>
        <w:pStyle w:val="af4"/>
        <w:numPr>
          <w:ilvl w:val="0"/>
          <w:numId w:val="3"/>
        </w:numPr>
        <w:tabs>
          <w:tab w:val="left" w:pos="892"/>
        </w:tabs>
        <w:spacing w:after="240" w:line="260" w:lineRule="exact"/>
        <w:ind w:left="40" w:firstLine="520"/>
        <w:jc w:val="center"/>
      </w:pPr>
      <w:r>
        <w:rPr>
          <w:rStyle w:val="1a"/>
        </w:rPr>
        <w:t xml:space="preserve">Перечень вопросов, по которым государственный налоговый инспектор отдела камерального контроля </w:t>
      </w:r>
      <w:r w:rsidR="00EF25EA">
        <w:rPr>
          <w:rStyle w:val="1a"/>
        </w:rPr>
        <w:t>Н</w:t>
      </w:r>
      <w:proofErr w:type="gramStart"/>
      <w:r w:rsidR="00EF25EA">
        <w:rPr>
          <w:rStyle w:val="1a"/>
        </w:rPr>
        <w:t>ДС</w:t>
      </w:r>
      <w:r>
        <w:rPr>
          <w:rStyle w:val="1a"/>
        </w:rPr>
        <w:t xml:space="preserve"> впр</w:t>
      </w:r>
      <w:proofErr w:type="gramEnd"/>
      <w:r>
        <w:rPr>
          <w:rStyle w:val="1a"/>
        </w:rPr>
        <w:t>аве или обязан самостоятельно принимать управленческие и иные решения</w:t>
      </w:r>
    </w:p>
    <w:p w:rsidR="00D95E14" w:rsidRDefault="00761EB1">
      <w:pPr>
        <w:pStyle w:val="af4"/>
        <w:numPr>
          <w:ilvl w:val="0"/>
          <w:numId w:val="1"/>
        </w:numPr>
        <w:tabs>
          <w:tab w:val="left" w:pos="892"/>
          <w:tab w:val="left" w:pos="993"/>
        </w:tabs>
        <w:ind w:left="20" w:firstLine="689"/>
        <w:jc w:val="both"/>
        <w:rPr>
          <w:rStyle w:val="1a"/>
        </w:rPr>
      </w:pPr>
      <w:r>
        <w:rPr>
          <w:rStyle w:val="1a"/>
        </w:rPr>
        <w:t xml:space="preserve">При исполнении служебных обязанностей государственный налоговый инспектор отдела камерального контроля </w:t>
      </w:r>
      <w:r w:rsidR="00EF25EA">
        <w:rPr>
          <w:rStyle w:val="1a"/>
        </w:rPr>
        <w:t>Н</w:t>
      </w:r>
      <w:proofErr w:type="gramStart"/>
      <w:r w:rsidR="00EF25EA">
        <w:rPr>
          <w:rStyle w:val="1a"/>
        </w:rPr>
        <w:t>ДС</w:t>
      </w:r>
      <w:r>
        <w:rPr>
          <w:rStyle w:val="1a"/>
        </w:rPr>
        <w:t xml:space="preserve"> впр</w:t>
      </w:r>
      <w:proofErr w:type="gramEnd"/>
      <w:r>
        <w:rPr>
          <w:rStyle w:val="1a"/>
        </w:rPr>
        <w:t>аве самостоятельно принимать решения по вопросам:</w:t>
      </w:r>
    </w:p>
    <w:p w:rsidR="00D95E14" w:rsidRDefault="00761EB1">
      <w:pPr>
        <w:ind w:firstLine="708"/>
        <w:jc w:val="both"/>
        <w:rPr>
          <w:rFonts w:ascii="Times New Roman" w:hAnsi="Times New Roman"/>
          <w:sz w:val="26"/>
        </w:rPr>
      </w:pPr>
      <w:r>
        <w:rPr>
          <w:rFonts w:ascii="Times New Roman" w:hAnsi="Times New Roman"/>
          <w:sz w:val="26"/>
        </w:rPr>
        <w:t>- осуществления проверки документов и при необходимости возвращения их на переоформление или запрашивания дополнительной информации;</w:t>
      </w:r>
    </w:p>
    <w:p w:rsidR="00D95E14" w:rsidRDefault="00761EB1">
      <w:pPr>
        <w:ind w:left="708"/>
        <w:jc w:val="both"/>
        <w:rPr>
          <w:rFonts w:ascii="Times New Roman" w:hAnsi="Times New Roman"/>
          <w:sz w:val="26"/>
        </w:rPr>
      </w:pPr>
      <w:r>
        <w:rPr>
          <w:rFonts w:ascii="Times New Roman" w:hAnsi="Times New Roman"/>
          <w:sz w:val="26"/>
        </w:rPr>
        <w:t>- приема документов, оформленных ненадлежащим образом;</w:t>
      </w:r>
    </w:p>
    <w:p w:rsidR="00D95E14" w:rsidRDefault="00761EB1">
      <w:pPr>
        <w:ind w:left="708"/>
        <w:jc w:val="both"/>
        <w:rPr>
          <w:rFonts w:ascii="Times New Roman" w:hAnsi="Times New Roman"/>
          <w:sz w:val="26"/>
        </w:rPr>
      </w:pPr>
      <w:r>
        <w:rPr>
          <w:rFonts w:ascii="Times New Roman" w:hAnsi="Times New Roman"/>
          <w:sz w:val="26"/>
        </w:rPr>
        <w:t>- заверения надлежащим образом копий документов;</w:t>
      </w:r>
    </w:p>
    <w:p w:rsidR="00D95E14" w:rsidRDefault="00761EB1">
      <w:pPr>
        <w:ind w:left="708"/>
        <w:jc w:val="both"/>
        <w:rPr>
          <w:rFonts w:ascii="Times New Roman" w:hAnsi="Times New Roman"/>
          <w:sz w:val="26"/>
        </w:rPr>
      </w:pPr>
      <w:r>
        <w:rPr>
          <w:rFonts w:ascii="Times New Roman" w:hAnsi="Times New Roman"/>
          <w:sz w:val="26"/>
        </w:rPr>
        <w:t>- иным вопросам.</w:t>
      </w:r>
    </w:p>
    <w:p w:rsidR="00D95E14" w:rsidRDefault="00D95E14">
      <w:pPr>
        <w:ind w:left="708"/>
        <w:jc w:val="both"/>
        <w:rPr>
          <w:rFonts w:ascii="Times New Roman" w:hAnsi="Times New Roman"/>
          <w:sz w:val="26"/>
        </w:rPr>
      </w:pPr>
    </w:p>
    <w:p w:rsidR="00D95E14" w:rsidRDefault="00761EB1">
      <w:pPr>
        <w:pStyle w:val="af4"/>
        <w:numPr>
          <w:ilvl w:val="0"/>
          <w:numId w:val="1"/>
        </w:numPr>
        <w:tabs>
          <w:tab w:val="left" w:pos="892"/>
          <w:tab w:val="left" w:pos="993"/>
        </w:tabs>
        <w:spacing w:line="240" w:lineRule="auto"/>
        <w:ind w:left="20" w:firstLine="689"/>
        <w:jc w:val="both"/>
        <w:rPr>
          <w:rStyle w:val="1a"/>
        </w:rPr>
      </w:pPr>
      <w:r>
        <w:rPr>
          <w:rStyle w:val="1a"/>
        </w:rPr>
        <w:t xml:space="preserve">При исполнении служебных обязанностей государственный налоговый инспектор отдела камерального контроля </w:t>
      </w:r>
      <w:r w:rsidR="00EF25EA">
        <w:rPr>
          <w:rStyle w:val="1a"/>
        </w:rPr>
        <w:t>НДС</w:t>
      </w:r>
      <w:r>
        <w:rPr>
          <w:rStyle w:val="1a"/>
        </w:rPr>
        <w:t xml:space="preserve"> обязан самостоятельно принимать решения по вопросам обеспечения соблюдения налоговой и иной охраняемой законом тайны в соответствии с Налоговым кодексом Российской Федерации, федеральными законами, иными нормативно правовыми актами.</w:t>
      </w:r>
    </w:p>
    <w:p w:rsidR="00D95E14" w:rsidRDefault="00D95E14">
      <w:pPr>
        <w:pStyle w:val="af4"/>
        <w:spacing w:line="240" w:lineRule="auto"/>
        <w:ind w:left="40"/>
        <w:jc w:val="center"/>
        <w:rPr>
          <w:rStyle w:val="1a"/>
        </w:rPr>
      </w:pPr>
    </w:p>
    <w:p w:rsidR="00D95E14" w:rsidRDefault="00761EB1">
      <w:pPr>
        <w:pStyle w:val="af4"/>
        <w:spacing w:line="240" w:lineRule="auto"/>
        <w:ind w:left="40"/>
        <w:jc w:val="center"/>
        <w:rPr>
          <w:rStyle w:val="1a"/>
        </w:rPr>
      </w:pPr>
      <w:r>
        <w:rPr>
          <w:rStyle w:val="1a"/>
        </w:rPr>
        <w:t>V. Перечень вопросов, по которым государственный налоговый инспектор вправе или обязан</w:t>
      </w:r>
    </w:p>
    <w:p w:rsidR="00D95E14" w:rsidRDefault="00761EB1">
      <w:pPr>
        <w:pStyle w:val="af4"/>
        <w:spacing w:after="240"/>
        <w:ind w:left="40"/>
        <w:jc w:val="center"/>
      </w:pPr>
      <w:r>
        <w:rPr>
          <w:rStyle w:val="1a"/>
        </w:rPr>
        <w:t xml:space="preserve"> участвовать при подготовке проектов нормативных правовых актов и (или) проектов управленческих и иных решений</w:t>
      </w:r>
    </w:p>
    <w:p w:rsidR="00D95E14" w:rsidRDefault="00761EB1">
      <w:pPr>
        <w:pStyle w:val="af4"/>
        <w:numPr>
          <w:ilvl w:val="0"/>
          <w:numId w:val="1"/>
        </w:numPr>
        <w:tabs>
          <w:tab w:val="left" w:pos="892"/>
          <w:tab w:val="left" w:pos="993"/>
        </w:tabs>
        <w:ind w:left="20" w:firstLine="689"/>
        <w:jc w:val="both"/>
      </w:pPr>
      <w:r>
        <w:rPr>
          <w:rStyle w:val="1a"/>
        </w:rPr>
        <w:t xml:space="preserve">Государственный налоговый инспектор в соответствии со своей </w:t>
      </w:r>
      <w:r>
        <w:rPr>
          <w:rStyle w:val="1a"/>
        </w:rPr>
        <w:lastRenderedPageBreak/>
        <w:t>компетенцией вправе участвовать в подготовке (обсуждении) следующих проектов:</w:t>
      </w:r>
    </w:p>
    <w:p w:rsidR="00D95E14" w:rsidRDefault="00761EB1">
      <w:pPr>
        <w:pStyle w:val="af4"/>
        <w:ind w:left="20" w:firstLine="689"/>
        <w:jc w:val="both"/>
      </w:pPr>
      <w:r>
        <w:rPr>
          <w:rStyle w:val="1a"/>
        </w:rPr>
        <w:t>нормативно-правовых актов и (или) проектов управленческих и иных решений, в которые включены функции, отнесенные к компетенции отдела;</w:t>
      </w:r>
    </w:p>
    <w:p w:rsidR="00D95E14" w:rsidRDefault="00761EB1">
      <w:pPr>
        <w:pStyle w:val="af4"/>
        <w:ind w:left="20" w:firstLine="689"/>
        <w:jc w:val="both"/>
        <w:rPr>
          <w:rStyle w:val="1a"/>
        </w:rPr>
      </w:pPr>
      <w:r>
        <w:rPr>
          <w:rStyle w:val="1a"/>
        </w:rPr>
        <w:t>иных актов по поручению начальника отдела, руководства управления.</w:t>
      </w:r>
    </w:p>
    <w:p w:rsidR="00D95E14" w:rsidRDefault="00D95E14">
      <w:pPr>
        <w:pStyle w:val="af4"/>
        <w:ind w:left="20" w:firstLine="689"/>
        <w:jc w:val="both"/>
      </w:pPr>
    </w:p>
    <w:p w:rsidR="00D95E14" w:rsidRDefault="00761EB1">
      <w:pPr>
        <w:pStyle w:val="af4"/>
        <w:numPr>
          <w:ilvl w:val="0"/>
          <w:numId w:val="1"/>
        </w:numPr>
        <w:tabs>
          <w:tab w:val="left" w:pos="993"/>
          <w:tab w:val="left" w:pos="1024"/>
          <w:tab w:val="left" w:pos="1134"/>
        </w:tabs>
        <w:ind w:left="20" w:firstLine="689"/>
        <w:jc w:val="both"/>
      </w:pPr>
      <w:r>
        <w:rPr>
          <w:rStyle w:val="1a"/>
        </w:rPr>
        <w:t>Государственный налоговый инспектор в соответствии со своей компетенцией обязан участвовать в подготовке (обсуждении) следующих проектов:</w:t>
      </w:r>
    </w:p>
    <w:p w:rsidR="00D95E14" w:rsidRDefault="00761EB1">
      <w:pPr>
        <w:pStyle w:val="af4"/>
        <w:ind w:left="20" w:firstLine="689"/>
        <w:jc w:val="both"/>
      </w:pPr>
      <w:r>
        <w:rPr>
          <w:rStyle w:val="1a"/>
        </w:rPr>
        <w:t>положений об отделе и управлении;</w:t>
      </w:r>
    </w:p>
    <w:p w:rsidR="00D95E14" w:rsidRDefault="00761EB1">
      <w:pPr>
        <w:pStyle w:val="af4"/>
        <w:ind w:left="20" w:firstLine="689"/>
        <w:jc w:val="both"/>
        <w:rPr>
          <w:rStyle w:val="1a"/>
        </w:rPr>
      </w:pPr>
      <w:r>
        <w:rPr>
          <w:rStyle w:val="1a"/>
        </w:rPr>
        <w:t>графика отпусков гражданских служащих;</w:t>
      </w:r>
    </w:p>
    <w:p w:rsidR="00D95E14" w:rsidRDefault="00761EB1">
      <w:pPr>
        <w:pStyle w:val="af4"/>
        <w:ind w:left="20" w:firstLine="689"/>
        <w:jc w:val="both"/>
      </w:pPr>
      <w:r>
        <w:rPr>
          <w:rStyle w:val="1a"/>
        </w:rPr>
        <w:t>проектов приказов;</w:t>
      </w:r>
    </w:p>
    <w:p w:rsidR="00D95E14" w:rsidRDefault="00761EB1">
      <w:pPr>
        <w:pStyle w:val="af4"/>
        <w:spacing w:after="243"/>
        <w:ind w:left="20" w:firstLine="689"/>
        <w:jc w:val="both"/>
        <w:rPr>
          <w:rStyle w:val="1a"/>
        </w:rPr>
      </w:pPr>
      <w:r>
        <w:rPr>
          <w:rStyle w:val="1a"/>
        </w:rPr>
        <w:t>иных актов по поручению непосредственного руководителя, руководства управления.</w:t>
      </w:r>
    </w:p>
    <w:p w:rsidR="00D95E14" w:rsidRDefault="00761EB1">
      <w:pPr>
        <w:pStyle w:val="af4"/>
        <w:spacing w:line="240" w:lineRule="auto"/>
        <w:ind w:left="40"/>
        <w:jc w:val="center"/>
        <w:rPr>
          <w:rStyle w:val="1a"/>
        </w:rPr>
      </w:pPr>
      <w:r>
        <w:rPr>
          <w:rStyle w:val="1a"/>
        </w:rPr>
        <w:t xml:space="preserve">VI. Сроки и процедуры подготовки, рассмотрения проектов </w:t>
      </w:r>
    </w:p>
    <w:p w:rsidR="00D95E14" w:rsidRDefault="00761EB1">
      <w:pPr>
        <w:pStyle w:val="af4"/>
        <w:spacing w:line="240" w:lineRule="auto"/>
        <w:ind w:left="40"/>
        <w:jc w:val="center"/>
        <w:rPr>
          <w:rStyle w:val="1a"/>
        </w:rPr>
      </w:pPr>
      <w:r>
        <w:rPr>
          <w:rStyle w:val="1a"/>
        </w:rPr>
        <w:t xml:space="preserve">управленческих и иных решений, </w:t>
      </w:r>
    </w:p>
    <w:p w:rsidR="00D95E14" w:rsidRDefault="00761EB1">
      <w:pPr>
        <w:pStyle w:val="af4"/>
        <w:spacing w:line="240" w:lineRule="auto"/>
        <w:ind w:left="40"/>
        <w:jc w:val="center"/>
        <w:rPr>
          <w:rStyle w:val="1a"/>
        </w:rPr>
      </w:pPr>
      <w:r>
        <w:rPr>
          <w:rStyle w:val="1a"/>
        </w:rPr>
        <w:t>порядок согласования и принятия данных решений</w:t>
      </w:r>
    </w:p>
    <w:p w:rsidR="00D95E14" w:rsidRDefault="00D95E14">
      <w:pPr>
        <w:pStyle w:val="af4"/>
        <w:spacing w:line="240" w:lineRule="auto"/>
        <w:ind w:left="40"/>
        <w:jc w:val="center"/>
      </w:pPr>
    </w:p>
    <w:p w:rsidR="00D95E14" w:rsidRDefault="00761EB1">
      <w:pPr>
        <w:pStyle w:val="af4"/>
        <w:numPr>
          <w:ilvl w:val="0"/>
          <w:numId w:val="1"/>
        </w:numPr>
        <w:tabs>
          <w:tab w:val="left" w:pos="1024"/>
          <w:tab w:val="left" w:pos="1134"/>
        </w:tabs>
        <w:spacing w:after="271"/>
        <w:ind w:left="20" w:firstLine="689"/>
        <w:jc w:val="both"/>
      </w:pPr>
      <w:r>
        <w:rPr>
          <w:rStyle w:val="1a"/>
        </w:rPr>
        <w:t>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D95E14" w:rsidRDefault="00761EB1">
      <w:pPr>
        <w:pStyle w:val="af4"/>
        <w:numPr>
          <w:ilvl w:val="0"/>
          <w:numId w:val="4"/>
        </w:numPr>
        <w:tabs>
          <w:tab w:val="left" w:pos="2810"/>
        </w:tabs>
        <w:spacing w:after="256" w:line="260" w:lineRule="exact"/>
        <w:ind w:left="2320"/>
        <w:jc w:val="both"/>
      </w:pPr>
      <w:r>
        <w:rPr>
          <w:rStyle w:val="1a"/>
        </w:rPr>
        <w:t>Порядок служебного взаимодействия</w:t>
      </w:r>
    </w:p>
    <w:p w:rsidR="00D95E14" w:rsidRDefault="00761EB1">
      <w:pPr>
        <w:pStyle w:val="ConsPlusNormal"/>
        <w:numPr>
          <w:ilvl w:val="0"/>
          <w:numId w:val="1"/>
        </w:numPr>
        <w:ind w:firstLine="540"/>
        <w:jc w:val="both"/>
        <w:rPr>
          <w:rFonts w:ascii="Times New Roman" w:hAnsi="Times New Roman"/>
          <w:sz w:val="26"/>
        </w:rPr>
      </w:pPr>
      <w:r>
        <w:rPr>
          <w:rStyle w:val="1a"/>
        </w:rPr>
        <w:t xml:space="preserve"> </w:t>
      </w:r>
      <w:proofErr w:type="gramStart"/>
      <w:r>
        <w:rPr>
          <w:rFonts w:ascii="Times New Roman" w:hAnsi="Times New Roman"/>
          <w:sz w:val="26"/>
        </w:rPr>
        <w:t xml:space="preserve">Взаимодействие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6" w:history="1">
        <w:r>
          <w:rPr>
            <w:rFonts w:ascii="Times New Roman" w:hAnsi="Times New Roman"/>
            <w:sz w:val="26"/>
          </w:rPr>
          <w:t>общих принципов</w:t>
        </w:r>
      </w:hyperlink>
      <w:r>
        <w:rPr>
          <w:rFonts w:ascii="Times New Roman" w:hAnsi="Times New Roman"/>
          <w:sz w:val="26"/>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w:t>
      </w:r>
      <w:proofErr w:type="gramEnd"/>
      <w:r>
        <w:rPr>
          <w:rFonts w:ascii="Times New Roman" w:hAnsi="Times New Roman"/>
          <w:sz w:val="26"/>
        </w:rPr>
        <w:t xml:space="preserve">, ст. 3196; </w:t>
      </w:r>
      <w:proofErr w:type="gramStart"/>
      <w:r>
        <w:rPr>
          <w:rFonts w:ascii="Times New Roman" w:hAnsi="Times New Roman"/>
          <w:sz w:val="26"/>
        </w:rPr>
        <w:t xml:space="preserve">2009, N 29, ст. 3658), и требований к служебному поведению, установленных </w:t>
      </w:r>
      <w:hyperlink r:id="rId17" w:history="1">
        <w:r>
          <w:rPr>
            <w:rFonts w:ascii="Times New Roman" w:hAnsi="Times New Roman"/>
            <w:sz w:val="26"/>
          </w:rPr>
          <w:t>статьей 18</w:t>
        </w:r>
      </w:hyperlink>
      <w:r>
        <w:rPr>
          <w:rFonts w:ascii="Times New Roman" w:hAnsi="Times New Roman"/>
          <w:sz w:val="26"/>
        </w:rPr>
        <w:t xml:space="preserve"> Федерального закона от 27.07.2004 N 79-ФЗ "О государственной гражданской службе Российской Федерации",</w:t>
      </w:r>
      <w:r>
        <w:rPr>
          <w:sz w:val="26"/>
        </w:rPr>
        <w:t xml:space="preserve"> </w:t>
      </w:r>
      <w:r>
        <w:rPr>
          <w:rFonts w:ascii="Times New Roman" w:hAnsi="Times New Roman"/>
          <w:sz w:val="26"/>
        </w:rPr>
        <w:t>Кодексом этики и служебного поведения государственных гражданских служащих Федеральной налоговой службы, утвержденным приказом ФНС России от 11.04.2011 № ММВ-7-4/260 @, а также в соответствии с иными нормативными правовыми актами Российской Федерации и приказами (распоряжениями) ФНС России</w:t>
      </w:r>
      <w:proofErr w:type="gramEnd"/>
      <w:r>
        <w:rPr>
          <w:rFonts w:ascii="Times New Roman" w:hAnsi="Times New Roman"/>
          <w:sz w:val="26"/>
        </w:rPr>
        <w:t>, служебным распорядком  Управления.</w:t>
      </w:r>
    </w:p>
    <w:p w:rsidR="00D95E14" w:rsidRDefault="00D95E14">
      <w:pPr>
        <w:pStyle w:val="af4"/>
        <w:tabs>
          <w:tab w:val="left" w:pos="892"/>
          <w:tab w:val="left" w:pos="1134"/>
        </w:tabs>
        <w:spacing w:line="240" w:lineRule="auto"/>
        <w:ind w:left="709"/>
        <w:jc w:val="both"/>
        <w:rPr>
          <w:rStyle w:val="1a"/>
        </w:rPr>
      </w:pPr>
    </w:p>
    <w:p w:rsidR="00D95E14" w:rsidRDefault="00761EB1">
      <w:pPr>
        <w:pStyle w:val="af4"/>
        <w:numPr>
          <w:ilvl w:val="0"/>
          <w:numId w:val="4"/>
        </w:numPr>
        <w:tabs>
          <w:tab w:val="left" w:pos="892"/>
          <w:tab w:val="left" w:pos="1134"/>
        </w:tabs>
        <w:spacing w:line="240" w:lineRule="auto"/>
        <w:ind w:left="1140" w:firstLine="660"/>
        <w:jc w:val="center"/>
        <w:rPr>
          <w:rStyle w:val="1a"/>
        </w:rPr>
      </w:pPr>
      <w:r>
        <w:rPr>
          <w:rStyle w:val="1a"/>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D95E14" w:rsidRDefault="00D95E14">
      <w:pPr>
        <w:pStyle w:val="af4"/>
        <w:tabs>
          <w:tab w:val="left" w:pos="892"/>
          <w:tab w:val="left" w:pos="1134"/>
        </w:tabs>
        <w:spacing w:line="240" w:lineRule="auto"/>
        <w:ind w:left="1800"/>
      </w:pPr>
    </w:p>
    <w:p w:rsidR="00D95E14" w:rsidRDefault="00761EB1">
      <w:pPr>
        <w:pStyle w:val="af4"/>
        <w:numPr>
          <w:ilvl w:val="0"/>
          <w:numId w:val="1"/>
        </w:numPr>
        <w:tabs>
          <w:tab w:val="left" w:pos="993"/>
        </w:tabs>
        <w:spacing w:after="543" w:line="306" w:lineRule="exact"/>
        <w:ind w:left="20" w:right="20" w:firstLine="689"/>
        <w:jc w:val="both"/>
      </w:pPr>
      <w:r>
        <w:rPr>
          <w:rStyle w:val="1a"/>
        </w:rPr>
        <w:t>Государственным налоговым инспектором государственные услуги гражданам и организациям не оказываются.</w:t>
      </w:r>
    </w:p>
    <w:p w:rsidR="00D95E14" w:rsidRDefault="00761EB1">
      <w:pPr>
        <w:pStyle w:val="af4"/>
        <w:spacing w:line="240" w:lineRule="auto"/>
        <w:jc w:val="center"/>
        <w:rPr>
          <w:rStyle w:val="1a"/>
        </w:rPr>
      </w:pPr>
      <w:r>
        <w:rPr>
          <w:rStyle w:val="1a"/>
        </w:rPr>
        <w:t>IX. Показатели эффективности и результативности профессиональной</w:t>
      </w:r>
    </w:p>
    <w:p w:rsidR="00D95E14" w:rsidRDefault="00761EB1">
      <w:pPr>
        <w:pStyle w:val="af4"/>
        <w:spacing w:after="243" w:line="240" w:lineRule="auto"/>
        <w:jc w:val="center"/>
      </w:pPr>
      <w:r>
        <w:rPr>
          <w:rStyle w:val="1a"/>
        </w:rPr>
        <w:t xml:space="preserve"> служебной деятельности</w:t>
      </w:r>
    </w:p>
    <w:p w:rsidR="00D95E14" w:rsidRDefault="00761EB1">
      <w:pPr>
        <w:pStyle w:val="af4"/>
        <w:numPr>
          <w:ilvl w:val="0"/>
          <w:numId w:val="1"/>
        </w:numPr>
        <w:tabs>
          <w:tab w:val="left" w:pos="993"/>
          <w:tab w:val="left" w:pos="1134"/>
        </w:tabs>
        <w:ind w:left="20" w:right="20" w:firstLine="689"/>
        <w:jc w:val="both"/>
      </w:pPr>
      <w:r>
        <w:rPr>
          <w:rStyle w:val="1a"/>
        </w:rPr>
        <w:t>Эффективность профессиональной служебной деятельности государственного налогового инспектора оценивается по следующим показателям:</w:t>
      </w:r>
    </w:p>
    <w:p w:rsidR="00D95E14" w:rsidRDefault="00761EB1">
      <w:pPr>
        <w:pStyle w:val="af4"/>
        <w:ind w:left="20" w:right="20" w:firstLine="689"/>
        <w:jc w:val="both"/>
      </w:pPr>
      <w:r>
        <w:rPr>
          <w:rStyle w:val="1a"/>
        </w:rPr>
        <w:t xml:space="preserve">- выполняемому объему работы и интенсивности труда, способности сохранять высокую работоспособность в экстремальных условиях, соблюдению служебной </w:t>
      </w:r>
      <w:r>
        <w:rPr>
          <w:rStyle w:val="1a"/>
        </w:rPr>
        <w:lastRenderedPageBreak/>
        <w:t>дисциплины;</w:t>
      </w:r>
    </w:p>
    <w:p w:rsidR="00D95E14" w:rsidRDefault="00761EB1">
      <w:pPr>
        <w:pStyle w:val="af4"/>
        <w:ind w:left="20" w:right="20" w:firstLine="689"/>
        <w:jc w:val="both"/>
      </w:pPr>
      <w:r>
        <w:rPr>
          <w:rStyle w:val="1a"/>
        </w:rPr>
        <w:t>- своевременности и оперативности выполнения поручений;</w:t>
      </w:r>
    </w:p>
    <w:p w:rsidR="00D95E14" w:rsidRDefault="00761EB1">
      <w:pPr>
        <w:pStyle w:val="af4"/>
        <w:ind w:left="20" w:right="20" w:firstLine="689"/>
        <w:jc w:val="both"/>
      </w:pPr>
      <w:r>
        <w:rPr>
          <w:rStyle w:val="1a"/>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95E14" w:rsidRDefault="00761EB1">
      <w:pPr>
        <w:pStyle w:val="af4"/>
        <w:ind w:left="20" w:right="20" w:firstLine="689"/>
        <w:jc w:val="both"/>
      </w:pPr>
      <w:r>
        <w:rPr>
          <w:rStyle w:val="1a"/>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95E14" w:rsidRDefault="00761EB1">
      <w:pPr>
        <w:pStyle w:val="af4"/>
        <w:ind w:left="20" w:right="20" w:firstLine="689"/>
        <w:jc w:val="both"/>
      </w:pPr>
      <w:r>
        <w:rPr>
          <w:rStyle w:val="1a"/>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95E14" w:rsidRDefault="00761EB1">
      <w:pPr>
        <w:pStyle w:val="af4"/>
        <w:spacing w:line="240" w:lineRule="auto"/>
        <w:ind w:left="20" w:right="20" w:firstLine="689"/>
        <w:jc w:val="both"/>
        <w:rPr>
          <w:rStyle w:val="1a"/>
        </w:rPr>
      </w:pPr>
      <w:r>
        <w:rPr>
          <w:rStyle w:val="1a"/>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95E14" w:rsidRDefault="00761EB1">
      <w:pPr>
        <w:ind w:firstLine="708"/>
        <w:jc w:val="both"/>
        <w:rPr>
          <w:rFonts w:ascii="Times New Roman" w:hAnsi="Times New Roman"/>
          <w:sz w:val="26"/>
        </w:rPr>
      </w:pPr>
      <w:r>
        <w:rPr>
          <w:rStyle w:val="1a"/>
        </w:rPr>
        <w:t xml:space="preserve">- </w:t>
      </w:r>
      <w:r>
        <w:rPr>
          <w:rFonts w:ascii="Times New Roman" w:hAnsi="Times New Roman"/>
          <w:sz w:val="26"/>
        </w:rPr>
        <w:t>способности выполнять должностные функции самостоятельно, без помощи руководителя;</w:t>
      </w:r>
    </w:p>
    <w:p w:rsidR="00D95E14" w:rsidRDefault="00761EB1">
      <w:pPr>
        <w:pStyle w:val="af4"/>
        <w:spacing w:line="240" w:lineRule="auto"/>
        <w:ind w:left="20" w:right="20" w:firstLine="689"/>
        <w:jc w:val="both"/>
      </w:pPr>
      <w:r>
        <w:rPr>
          <w:rStyle w:val="1a"/>
        </w:rPr>
        <w:t>- осознанию ответственности за последствия своих действий принимаемых решений.</w:t>
      </w:r>
    </w:p>
    <w:p w:rsidR="00D95E14" w:rsidRDefault="00D95E14">
      <w:pPr>
        <w:pStyle w:val="af4"/>
        <w:tabs>
          <w:tab w:val="right" w:pos="5816"/>
        </w:tabs>
        <w:spacing w:line="340" w:lineRule="exact"/>
        <w:ind w:left="20"/>
        <w:jc w:val="both"/>
        <w:rPr>
          <w:rStyle w:val="1a"/>
        </w:rPr>
      </w:pPr>
    </w:p>
    <w:p w:rsidR="00EF25EA" w:rsidRDefault="00EF25EA">
      <w:pPr>
        <w:pStyle w:val="af4"/>
        <w:tabs>
          <w:tab w:val="right" w:pos="5816"/>
        </w:tabs>
        <w:spacing w:line="340" w:lineRule="exact"/>
        <w:ind w:left="20"/>
        <w:jc w:val="both"/>
        <w:rPr>
          <w:rStyle w:val="1a"/>
        </w:rPr>
      </w:pPr>
    </w:p>
    <w:p w:rsidR="00EF25EA" w:rsidRDefault="00EF25EA">
      <w:pPr>
        <w:pStyle w:val="af4"/>
        <w:tabs>
          <w:tab w:val="right" w:pos="5816"/>
        </w:tabs>
        <w:spacing w:line="340" w:lineRule="exact"/>
        <w:ind w:left="20"/>
        <w:jc w:val="both"/>
        <w:rPr>
          <w:rStyle w:val="1a"/>
        </w:rPr>
      </w:pPr>
    </w:p>
    <w:p w:rsidR="00D95E14" w:rsidRDefault="00761EB1">
      <w:pPr>
        <w:pStyle w:val="af4"/>
        <w:tabs>
          <w:tab w:val="right" w:pos="5816"/>
        </w:tabs>
        <w:spacing w:line="340" w:lineRule="exact"/>
        <w:ind w:left="20"/>
        <w:jc w:val="both"/>
        <w:rPr>
          <w:rStyle w:val="1a"/>
        </w:rPr>
      </w:pPr>
      <w:r>
        <w:rPr>
          <w:rStyle w:val="1a"/>
        </w:rPr>
        <w:t xml:space="preserve">Начальник отдела камерального контроля </w:t>
      </w:r>
      <w:r w:rsidR="00EF25EA">
        <w:rPr>
          <w:rStyle w:val="1a"/>
        </w:rPr>
        <w:t>НДС</w:t>
      </w:r>
      <w:r>
        <w:rPr>
          <w:rStyle w:val="1a"/>
        </w:rPr>
        <w:tab/>
      </w:r>
      <w:r>
        <w:rPr>
          <w:rStyle w:val="1a"/>
        </w:rPr>
        <w:tab/>
      </w:r>
      <w:r>
        <w:rPr>
          <w:rStyle w:val="1a"/>
        </w:rPr>
        <w:tab/>
        <w:t xml:space="preserve">                А.А. Лунина</w:t>
      </w:r>
    </w:p>
    <w:p w:rsidR="00D95E14" w:rsidRDefault="00D95E14">
      <w:pPr>
        <w:pStyle w:val="af4"/>
        <w:tabs>
          <w:tab w:val="right" w:pos="5816"/>
        </w:tabs>
        <w:spacing w:line="340" w:lineRule="exact"/>
        <w:ind w:left="20"/>
        <w:jc w:val="both"/>
        <w:rPr>
          <w:rStyle w:val="1a"/>
        </w:rPr>
      </w:pPr>
    </w:p>
    <w:p w:rsidR="00EF25EA" w:rsidRDefault="00EF25EA">
      <w:pPr>
        <w:pStyle w:val="af4"/>
        <w:tabs>
          <w:tab w:val="right" w:pos="5816"/>
        </w:tabs>
        <w:spacing w:line="340" w:lineRule="exact"/>
        <w:ind w:left="20"/>
        <w:jc w:val="both"/>
        <w:rPr>
          <w:rStyle w:val="1a"/>
        </w:rPr>
      </w:pPr>
    </w:p>
    <w:p w:rsidR="00EF25EA" w:rsidRDefault="00EF25EA">
      <w:pPr>
        <w:pStyle w:val="af4"/>
        <w:tabs>
          <w:tab w:val="right" w:pos="5816"/>
        </w:tabs>
        <w:spacing w:line="340" w:lineRule="exact"/>
        <w:ind w:left="20"/>
        <w:jc w:val="both"/>
        <w:rPr>
          <w:rStyle w:val="1a"/>
        </w:rPr>
      </w:pPr>
    </w:p>
    <w:p w:rsidR="00EF25EA" w:rsidRDefault="00EF25EA">
      <w:pPr>
        <w:pStyle w:val="af4"/>
        <w:tabs>
          <w:tab w:val="right" w:pos="5816"/>
        </w:tabs>
        <w:spacing w:line="340" w:lineRule="exact"/>
        <w:ind w:left="20"/>
        <w:jc w:val="both"/>
        <w:rPr>
          <w:rStyle w:val="1a"/>
        </w:rPr>
      </w:pPr>
    </w:p>
    <w:p w:rsidR="00EF25EA" w:rsidRDefault="00EF25EA">
      <w:pPr>
        <w:pStyle w:val="af4"/>
        <w:tabs>
          <w:tab w:val="right" w:pos="5816"/>
        </w:tabs>
        <w:spacing w:line="340" w:lineRule="exact"/>
        <w:ind w:left="20"/>
        <w:jc w:val="both"/>
        <w:rPr>
          <w:rStyle w:val="1a"/>
        </w:rPr>
      </w:pPr>
    </w:p>
    <w:p w:rsidR="00EF25EA" w:rsidRDefault="00EF25EA">
      <w:pPr>
        <w:pStyle w:val="af4"/>
        <w:tabs>
          <w:tab w:val="right" w:pos="5816"/>
        </w:tabs>
        <w:spacing w:line="340" w:lineRule="exact"/>
        <w:ind w:left="20"/>
        <w:jc w:val="both"/>
        <w:rPr>
          <w:rStyle w:val="1a"/>
        </w:rPr>
      </w:pPr>
    </w:p>
    <w:p w:rsidR="00EF25EA" w:rsidRDefault="00EF25EA">
      <w:pPr>
        <w:pStyle w:val="af4"/>
        <w:tabs>
          <w:tab w:val="right" w:pos="5816"/>
        </w:tabs>
        <w:spacing w:line="340" w:lineRule="exact"/>
        <w:ind w:left="20"/>
        <w:jc w:val="both"/>
        <w:rPr>
          <w:rStyle w:val="1a"/>
        </w:rPr>
      </w:pPr>
    </w:p>
    <w:p w:rsidR="00EF25EA" w:rsidRDefault="00EF25EA">
      <w:pPr>
        <w:pStyle w:val="af4"/>
        <w:tabs>
          <w:tab w:val="right" w:pos="5816"/>
        </w:tabs>
        <w:spacing w:line="340" w:lineRule="exact"/>
        <w:ind w:left="20"/>
        <w:jc w:val="both"/>
        <w:rPr>
          <w:rStyle w:val="1a"/>
        </w:rPr>
      </w:pPr>
    </w:p>
    <w:p w:rsidR="00EF25EA" w:rsidRDefault="00EF25EA">
      <w:pPr>
        <w:pStyle w:val="af4"/>
        <w:tabs>
          <w:tab w:val="right" w:pos="5816"/>
        </w:tabs>
        <w:spacing w:line="340" w:lineRule="exact"/>
        <w:ind w:left="20"/>
        <w:jc w:val="both"/>
        <w:rPr>
          <w:rStyle w:val="1a"/>
        </w:rPr>
      </w:pPr>
      <w:bookmarkStart w:id="0" w:name="_GoBack"/>
      <w:bookmarkEnd w:id="0"/>
    </w:p>
    <w:sectPr w:rsidR="00EF25EA">
      <w:headerReference w:type="even" r:id="rId18"/>
      <w:headerReference w:type="default" r:id="rId19"/>
      <w:pgSz w:w="11909" w:h="16838"/>
      <w:pgMar w:top="567" w:right="569" w:bottom="567" w:left="1134" w:header="170" w:footer="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5497" w:rsidRDefault="00B45497">
      <w:r>
        <w:separator/>
      </w:r>
    </w:p>
  </w:endnote>
  <w:endnote w:type="continuationSeparator" w:id="0">
    <w:p w:rsidR="00B45497" w:rsidRDefault="00B45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XO Thames">
    <w:panose1 w:val="02020603050405020304"/>
    <w:charset w:val="CC"/>
    <w:family w:val="roman"/>
    <w:pitch w:val="variable"/>
    <w:sig w:usb0="800002FF" w:usb1="0000084A" w:usb2="00000000" w:usb3="00000000" w:csb0="00000015"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SimHei">
    <w:altName w:val="黑体"/>
    <w:panose1 w:val="02010609060101010101"/>
    <w:charset w:val="86"/>
    <w:family w:val="modern"/>
    <w:notTrueType/>
    <w:pitch w:val="fixed"/>
    <w:sig w:usb0="00000001" w:usb1="080E0000" w:usb2="00000010" w:usb3="00000000" w:csb0="00040000" w:csb1="00000000"/>
  </w:font>
  <w:font w:name="Franklin Gothic Heavy">
    <w:panose1 w:val="020B09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5497" w:rsidRDefault="00B45497">
      <w:r>
        <w:separator/>
      </w:r>
    </w:p>
  </w:footnote>
  <w:footnote w:type="continuationSeparator" w:id="0">
    <w:p w:rsidR="00B45497" w:rsidRDefault="00B454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E14" w:rsidRDefault="00761EB1">
    <w:pPr>
      <w:framePr w:wrap="around" w:vAnchor="text" w:hAnchor="margin" w:xAlign="center" w:y="1"/>
    </w:pPr>
    <w:r>
      <w:fldChar w:fldCharType="begin"/>
    </w:r>
    <w:r>
      <w:instrText xml:space="preserve">PAGE </w:instrText>
    </w:r>
    <w:r>
      <w:fldChar w:fldCharType="separate"/>
    </w:r>
    <w:r w:rsidR="00C57D82">
      <w:rPr>
        <w:noProof/>
      </w:rPr>
      <w:t>10</w:t>
    </w:r>
    <w:r>
      <w:fldChar w:fldCharType="end"/>
    </w:r>
  </w:p>
  <w:p w:rsidR="00D95E14" w:rsidRDefault="00D95E14">
    <w:pPr>
      <w:pStyle w:val="a5"/>
      <w:jc w:val="center"/>
    </w:pPr>
  </w:p>
  <w:p w:rsidR="00D95E14" w:rsidRDefault="00D95E14">
    <w:pPr>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E14" w:rsidRDefault="00761EB1">
    <w:pPr>
      <w:framePr w:wrap="around" w:vAnchor="text" w:hAnchor="margin" w:xAlign="center" w:y="1"/>
    </w:pPr>
    <w:r>
      <w:fldChar w:fldCharType="begin"/>
    </w:r>
    <w:r>
      <w:instrText xml:space="preserve">PAGE </w:instrText>
    </w:r>
    <w:r>
      <w:fldChar w:fldCharType="separate"/>
    </w:r>
    <w:r w:rsidR="00C57D82">
      <w:rPr>
        <w:noProof/>
      </w:rPr>
      <w:t>9</w:t>
    </w:r>
    <w:r>
      <w:fldChar w:fldCharType="end"/>
    </w:r>
  </w:p>
  <w:p w:rsidR="00D95E14" w:rsidRDefault="00D95E14">
    <w:pPr>
      <w:pStyle w:val="a5"/>
      <w:jc w:val="center"/>
    </w:pPr>
  </w:p>
  <w:p w:rsidR="00D95E14" w:rsidRDefault="00D95E14">
    <w:pPr>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A2CA9"/>
    <w:multiLevelType w:val="multilevel"/>
    <w:tmpl w:val="F344FA06"/>
    <w:lvl w:ilvl="0">
      <w:start w:val="7"/>
      <w:numFmt w:val="upperRoman"/>
      <w:lvlText w:val="%1."/>
      <w:lvlJc w:val="left"/>
      <w:rPr>
        <w:rFonts w:ascii="Times New Roman" w:hAnsi="Times New Roman"/>
        <w:b w:val="0"/>
        <w:i w:val="0"/>
        <w:smallCaps w:val="0"/>
        <w:strike w:val="0"/>
        <w:color w:val="000000"/>
        <w:spacing w:val="0"/>
        <w:sz w:val="26"/>
        <w:u w:val="none"/>
      </w:rPr>
    </w:lvl>
    <w:lvl w:ilvl="1">
      <w:start w:val="7"/>
      <w:numFmt w:val="upperRoman"/>
      <w:lvlText w:val="%1."/>
      <w:lvlJc w:val="left"/>
      <w:rPr>
        <w:rFonts w:ascii="Times New Roman" w:hAnsi="Times New Roman"/>
        <w:b w:val="0"/>
        <w:i w:val="0"/>
        <w:smallCaps w:val="0"/>
        <w:strike w:val="0"/>
        <w:color w:val="000000"/>
        <w:spacing w:val="0"/>
        <w:sz w:val="26"/>
        <w:u w:val="none"/>
      </w:rPr>
    </w:lvl>
    <w:lvl w:ilvl="2">
      <w:start w:val="7"/>
      <w:numFmt w:val="upperRoman"/>
      <w:lvlText w:val="%1."/>
      <w:lvlJc w:val="left"/>
      <w:rPr>
        <w:rFonts w:ascii="Times New Roman" w:hAnsi="Times New Roman"/>
        <w:b w:val="0"/>
        <w:i w:val="0"/>
        <w:smallCaps w:val="0"/>
        <w:strike w:val="0"/>
        <w:color w:val="000000"/>
        <w:spacing w:val="0"/>
        <w:sz w:val="26"/>
        <w:u w:val="none"/>
      </w:rPr>
    </w:lvl>
    <w:lvl w:ilvl="3">
      <w:start w:val="7"/>
      <w:numFmt w:val="upperRoman"/>
      <w:lvlText w:val="%1."/>
      <w:lvlJc w:val="left"/>
      <w:rPr>
        <w:rFonts w:ascii="Times New Roman" w:hAnsi="Times New Roman"/>
        <w:b w:val="0"/>
        <w:i w:val="0"/>
        <w:smallCaps w:val="0"/>
        <w:strike w:val="0"/>
        <w:color w:val="000000"/>
        <w:spacing w:val="0"/>
        <w:sz w:val="26"/>
        <w:u w:val="none"/>
      </w:rPr>
    </w:lvl>
    <w:lvl w:ilvl="4">
      <w:start w:val="7"/>
      <w:numFmt w:val="upperRoman"/>
      <w:lvlText w:val="%1."/>
      <w:lvlJc w:val="left"/>
      <w:rPr>
        <w:rFonts w:ascii="Times New Roman" w:hAnsi="Times New Roman"/>
        <w:b w:val="0"/>
        <w:i w:val="0"/>
        <w:smallCaps w:val="0"/>
        <w:strike w:val="0"/>
        <w:color w:val="000000"/>
        <w:spacing w:val="0"/>
        <w:sz w:val="26"/>
        <w:u w:val="none"/>
      </w:rPr>
    </w:lvl>
    <w:lvl w:ilvl="5">
      <w:start w:val="7"/>
      <w:numFmt w:val="upperRoman"/>
      <w:lvlText w:val="%1."/>
      <w:lvlJc w:val="left"/>
      <w:rPr>
        <w:rFonts w:ascii="Times New Roman" w:hAnsi="Times New Roman"/>
        <w:b w:val="0"/>
        <w:i w:val="0"/>
        <w:smallCaps w:val="0"/>
        <w:strike w:val="0"/>
        <w:color w:val="000000"/>
        <w:spacing w:val="0"/>
        <w:sz w:val="26"/>
        <w:u w:val="none"/>
      </w:rPr>
    </w:lvl>
    <w:lvl w:ilvl="6">
      <w:start w:val="7"/>
      <w:numFmt w:val="upperRoman"/>
      <w:lvlText w:val="%1."/>
      <w:lvlJc w:val="left"/>
      <w:rPr>
        <w:rFonts w:ascii="Times New Roman" w:hAnsi="Times New Roman"/>
        <w:b w:val="0"/>
        <w:i w:val="0"/>
        <w:smallCaps w:val="0"/>
        <w:strike w:val="0"/>
        <w:color w:val="000000"/>
        <w:spacing w:val="0"/>
        <w:sz w:val="26"/>
        <w:u w:val="none"/>
      </w:rPr>
    </w:lvl>
    <w:lvl w:ilvl="7">
      <w:start w:val="7"/>
      <w:numFmt w:val="upperRoman"/>
      <w:lvlText w:val="%1."/>
      <w:lvlJc w:val="left"/>
      <w:rPr>
        <w:rFonts w:ascii="Times New Roman" w:hAnsi="Times New Roman"/>
        <w:b w:val="0"/>
        <w:i w:val="0"/>
        <w:smallCaps w:val="0"/>
        <w:strike w:val="0"/>
        <w:color w:val="000000"/>
        <w:spacing w:val="0"/>
        <w:sz w:val="26"/>
        <w:u w:val="none"/>
      </w:rPr>
    </w:lvl>
    <w:lvl w:ilvl="8">
      <w:start w:val="7"/>
      <w:numFmt w:val="upperRoman"/>
      <w:lvlText w:val="%1."/>
      <w:lvlJc w:val="left"/>
      <w:rPr>
        <w:rFonts w:ascii="Times New Roman" w:hAnsi="Times New Roman"/>
        <w:b w:val="0"/>
        <w:i w:val="0"/>
        <w:smallCaps w:val="0"/>
        <w:strike w:val="0"/>
        <w:color w:val="000000"/>
        <w:spacing w:val="0"/>
        <w:sz w:val="26"/>
        <w:u w:val="none"/>
      </w:rPr>
    </w:lvl>
  </w:abstractNum>
  <w:abstractNum w:abstractNumId="1">
    <w:nsid w:val="51E90C44"/>
    <w:multiLevelType w:val="multilevel"/>
    <w:tmpl w:val="A296D794"/>
    <w:lvl w:ilvl="0">
      <w:start w:val="1"/>
      <w:numFmt w:val="decimal"/>
      <w:lvlText w:val="%1."/>
      <w:lvlJc w:val="left"/>
      <w:rPr>
        <w:rFonts w:ascii="Times New Roman" w:hAnsi="Times New Roman"/>
        <w:b w:val="0"/>
        <w:i w:val="0"/>
        <w:smallCaps w:val="0"/>
        <w:strike w:val="0"/>
        <w:color w:val="000000"/>
        <w:spacing w:val="0"/>
        <w:sz w:val="26"/>
        <w:u w:val="none"/>
      </w:rPr>
    </w:lvl>
    <w:lvl w:ilvl="1">
      <w:start w:val="1"/>
      <w:numFmt w:val="decimal"/>
      <w:lvlText w:val="%1."/>
      <w:lvlJc w:val="left"/>
      <w:rPr>
        <w:rFonts w:ascii="Times New Roman" w:hAnsi="Times New Roman"/>
        <w:b w:val="0"/>
        <w:i w:val="0"/>
        <w:smallCaps w:val="0"/>
        <w:strike w:val="0"/>
        <w:color w:val="000000"/>
        <w:spacing w:val="0"/>
        <w:sz w:val="26"/>
        <w:u w:val="none"/>
      </w:rPr>
    </w:lvl>
    <w:lvl w:ilvl="2">
      <w:start w:val="1"/>
      <w:numFmt w:val="decimal"/>
      <w:lvlText w:val="%1."/>
      <w:lvlJc w:val="left"/>
      <w:rPr>
        <w:rFonts w:ascii="Times New Roman" w:hAnsi="Times New Roman"/>
        <w:b w:val="0"/>
        <w:i w:val="0"/>
        <w:smallCaps w:val="0"/>
        <w:strike w:val="0"/>
        <w:color w:val="000000"/>
        <w:spacing w:val="0"/>
        <w:sz w:val="26"/>
        <w:u w:val="none"/>
      </w:rPr>
    </w:lvl>
    <w:lvl w:ilvl="3">
      <w:start w:val="1"/>
      <w:numFmt w:val="decimal"/>
      <w:lvlText w:val="%1."/>
      <w:lvlJc w:val="left"/>
      <w:rPr>
        <w:rFonts w:ascii="Times New Roman" w:hAnsi="Times New Roman"/>
        <w:b w:val="0"/>
        <w:i w:val="0"/>
        <w:smallCaps w:val="0"/>
        <w:strike w:val="0"/>
        <w:color w:val="000000"/>
        <w:spacing w:val="0"/>
        <w:sz w:val="26"/>
        <w:u w:val="none"/>
      </w:rPr>
    </w:lvl>
    <w:lvl w:ilvl="4">
      <w:start w:val="1"/>
      <w:numFmt w:val="decimal"/>
      <w:lvlText w:val="%1."/>
      <w:lvlJc w:val="left"/>
      <w:rPr>
        <w:rFonts w:ascii="Times New Roman" w:hAnsi="Times New Roman"/>
        <w:b w:val="0"/>
        <w:i w:val="0"/>
        <w:smallCaps w:val="0"/>
        <w:strike w:val="0"/>
        <w:color w:val="000000"/>
        <w:spacing w:val="0"/>
        <w:sz w:val="26"/>
        <w:u w:val="none"/>
      </w:rPr>
    </w:lvl>
    <w:lvl w:ilvl="5">
      <w:start w:val="1"/>
      <w:numFmt w:val="decimal"/>
      <w:lvlText w:val="%1."/>
      <w:lvlJc w:val="left"/>
      <w:rPr>
        <w:rFonts w:ascii="Times New Roman" w:hAnsi="Times New Roman"/>
        <w:b w:val="0"/>
        <w:i w:val="0"/>
        <w:smallCaps w:val="0"/>
        <w:strike w:val="0"/>
        <w:color w:val="000000"/>
        <w:spacing w:val="0"/>
        <w:sz w:val="26"/>
        <w:u w:val="none"/>
      </w:rPr>
    </w:lvl>
    <w:lvl w:ilvl="6">
      <w:start w:val="1"/>
      <w:numFmt w:val="decimal"/>
      <w:lvlText w:val="%1."/>
      <w:lvlJc w:val="left"/>
      <w:rPr>
        <w:rFonts w:ascii="Times New Roman" w:hAnsi="Times New Roman"/>
        <w:b w:val="0"/>
        <w:i w:val="0"/>
        <w:smallCaps w:val="0"/>
        <w:strike w:val="0"/>
        <w:color w:val="000000"/>
        <w:spacing w:val="0"/>
        <w:sz w:val="26"/>
        <w:u w:val="none"/>
      </w:rPr>
    </w:lvl>
    <w:lvl w:ilvl="7">
      <w:start w:val="1"/>
      <w:numFmt w:val="decimal"/>
      <w:lvlText w:val="%1."/>
      <w:lvlJc w:val="left"/>
      <w:rPr>
        <w:rFonts w:ascii="Times New Roman" w:hAnsi="Times New Roman"/>
        <w:b w:val="0"/>
        <w:i w:val="0"/>
        <w:smallCaps w:val="0"/>
        <w:strike w:val="0"/>
        <w:color w:val="000000"/>
        <w:spacing w:val="0"/>
        <w:sz w:val="26"/>
        <w:u w:val="none"/>
      </w:rPr>
    </w:lvl>
    <w:lvl w:ilvl="8">
      <w:start w:val="1"/>
      <w:numFmt w:val="decimal"/>
      <w:lvlText w:val="%1."/>
      <w:lvlJc w:val="left"/>
      <w:rPr>
        <w:rFonts w:ascii="Times New Roman" w:hAnsi="Times New Roman"/>
        <w:b w:val="0"/>
        <w:i w:val="0"/>
        <w:smallCaps w:val="0"/>
        <w:strike w:val="0"/>
        <w:color w:val="000000"/>
        <w:spacing w:val="0"/>
        <w:sz w:val="26"/>
        <w:u w:val="none"/>
      </w:rPr>
    </w:lvl>
  </w:abstractNum>
  <w:abstractNum w:abstractNumId="2">
    <w:nsid w:val="750226E6"/>
    <w:multiLevelType w:val="multilevel"/>
    <w:tmpl w:val="245C56F8"/>
    <w:lvl w:ilvl="0">
      <w:start w:val="2"/>
      <w:numFmt w:val="upperRoman"/>
      <w:lvlText w:val="%1."/>
      <w:lvlJc w:val="left"/>
      <w:pPr>
        <w:ind w:left="1080" w:hanging="72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75080904"/>
    <w:multiLevelType w:val="multilevel"/>
    <w:tmpl w:val="FB745396"/>
    <w:lvl w:ilvl="0">
      <w:start w:val="3"/>
      <w:numFmt w:val="upperRoman"/>
      <w:lvlText w:val="%1."/>
      <w:lvlJc w:val="left"/>
      <w:rPr>
        <w:rFonts w:ascii="Times New Roman" w:hAnsi="Times New Roman"/>
        <w:b w:val="0"/>
        <w:i w:val="0"/>
        <w:smallCaps w:val="0"/>
        <w:strike w:val="0"/>
        <w:color w:val="000000"/>
        <w:spacing w:val="0"/>
        <w:sz w:val="26"/>
        <w:u w:val="none"/>
      </w:rPr>
    </w:lvl>
    <w:lvl w:ilvl="1">
      <w:start w:val="3"/>
      <w:numFmt w:val="upperRoman"/>
      <w:lvlText w:val="%1."/>
      <w:lvlJc w:val="left"/>
      <w:rPr>
        <w:rFonts w:ascii="Times New Roman" w:hAnsi="Times New Roman"/>
        <w:b w:val="0"/>
        <w:i w:val="0"/>
        <w:smallCaps w:val="0"/>
        <w:strike w:val="0"/>
        <w:color w:val="000000"/>
        <w:spacing w:val="0"/>
        <w:sz w:val="26"/>
        <w:u w:val="none"/>
      </w:rPr>
    </w:lvl>
    <w:lvl w:ilvl="2">
      <w:start w:val="3"/>
      <w:numFmt w:val="upperRoman"/>
      <w:lvlText w:val="%1."/>
      <w:lvlJc w:val="left"/>
      <w:rPr>
        <w:rFonts w:ascii="Times New Roman" w:hAnsi="Times New Roman"/>
        <w:b w:val="0"/>
        <w:i w:val="0"/>
        <w:smallCaps w:val="0"/>
        <w:strike w:val="0"/>
        <w:color w:val="000000"/>
        <w:spacing w:val="0"/>
        <w:sz w:val="26"/>
        <w:u w:val="none"/>
      </w:rPr>
    </w:lvl>
    <w:lvl w:ilvl="3">
      <w:start w:val="3"/>
      <w:numFmt w:val="upperRoman"/>
      <w:lvlText w:val="%1."/>
      <w:lvlJc w:val="left"/>
      <w:rPr>
        <w:rFonts w:ascii="Times New Roman" w:hAnsi="Times New Roman"/>
        <w:b w:val="0"/>
        <w:i w:val="0"/>
        <w:smallCaps w:val="0"/>
        <w:strike w:val="0"/>
        <w:color w:val="000000"/>
        <w:spacing w:val="0"/>
        <w:sz w:val="26"/>
        <w:u w:val="none"/>
      </w:rPr>
    </w:lvl>
    <w:lvl w:ilvl="4">
      <w:start w:val="3"/>
      <w:numFmt w:val="upperRoman"/>
      <w:lvlText w:val="%1."/>
      <w:lvlJc w:val="left"/>
      <w:rPr>
        <w:rFonts w:ascii="Times New Roman" w:hAnsi="Times New Roman"/>
        <w:b w:val="0"/>
        <w:i w:val="0"/>
        <w:smallCaps w:val="0"/>
        <w:strike w:val="0"/>
        <w:color w:val="000000"/>
        <w:spacing w:val="0"/>
        <w:sz w:val="26"/>
        <w:u w:val="none"/>
      </w:rPr>
    </w:lvl>
    <w:lvl w:ilvl="5">
      <w:start w:val="3"/>
      <w:numFmt w:val="upperRoman"/>
      <w:lvlText w:val="%1."/>
      <w:lvlJc w:val="left"/>
      <w:rPr>
        <w:rFonts w:ascii="Times New Roman" w:hAnsi="Times New Roman"/>
        <w:b w:val="0"/>
        <w:i w:val="0"/>
        <w:smallCaps w:val="0"/>
        <w:strike w:val="0"/>
        <w:color w:val="000000"/>
        <w:spacing w:val="0"/>
        <w:sz w:val="26"/>
        <w:u w:val="none"/>
      </w:rPr>
    </w:lvl>
    <w:lvl w:ilvl="6">
      <w:start w:val="3"/>
      <w:numFmt w:val="upperRoman"/>
      <w:lvlText w:val="%1."/>
      <w:lvlJc w:val="left"/>
      <w:rPr>
        <w:rFonts w:ascii="Times New Roman" w:hAnsi="Times New Roman"/>
        <w:b w:val="0"/>
        <w:i w:val="0"/>
        <w:smallCaps w:val="0"/>
        <w:strike w:val="0"/>
        <w:color w:val="000000"/>
        <w:spacing w:val="0"/>
        <w:sz w:val="26"/>
        <w:u w:val="none"/>
      </w:rPr>
    </w:lvl>
    <w:lvl w:ilvl="7">
      <w:start w:val="3"/>
      <w:numFmt w:val="upperRoman"/>
      <w:lvlText w:val="%1."/>
      <w:lvlJc w:val="left"/>
      <w:rPr>
        <w:rFonts w:ascii="Times New Roman" w:hAnsi="Times New Roman"/>
        <w:b w:val="0"/>
        <w:i w:val="0"/>
        <w:smallCaps w:val="0"/>
        <w:strike w:val="0"/>
        <w:color w:val="000000"/>
        <w:spacing w:val="0"/>
        <w:sz w:val="26"/>
        <w:u w:val="none"/>
      </w:rPr>
    </w:lvl>
    <w:lvl w:ilvl="8">
      <w:start w:val="3"/>
      <w:numFmt w:val="upperRoman"/>
      <w:lvlText w:val="%1."/>
      <w:lvlJc w:val="left"/>
      <w:rPr>
        <w:rFonts w:ascii="Times New Roman" w:hAnsi="Times New Roman"/>
        <w:b w:val="0"/>
        <w:i w:val="0"/>
        <w:smallCaps w:val="0"/>
        <w:strike w:val="0"/>
        <w:color w:val="000000"/>
        <w:spacing w:val="0"/>
        <w:sz w:val="26"/>
        <w:u w:val="none"/>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E14"/>
    <w:rsid w:val="00083225"/>
    <w:rsid w:val="00172968"/>
    <w:rsid w:val="002E0D0C"/>
    <w:rsid w:val="004B6A3D"/>
    <w:rsid w:val="00640B79"/>
    <w:rsid w:val="00654996"/>
    <w:rsid w:val="00674E83"/>
    <w:rsid w:val="00755A77"/>
    <w:rsid w:val="00761EB1"/>
    <w:rsid w:val="00794E22"/>
    <w:rsid w:val="00837887"/>
    <w:rsid w:val="008B75A5"/>
    <w:rsid w:val="00B2576C"/>
    <w:rsid w:val="00B45497"/>
    <w:rsid w:val="00BD1A6B"/>
    <w:rsid w:val="00C57D82"/>
    <w:rsid w:val="00C66558"/>
    <w:rsid w:val="00D95E14"/>
    <w:rsid w:val="00EC4DB8"/>
    <w:rsid w:val="00EF25EA"/>
    <w:rsid w:val="00F11A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pPr>
      <w:widowControl w:val="0"/>
    </w:pPr>
    <w:rPr>
      <w:sz w:val="24"/>
    </w:rPr>
  </w:style>
  <w:style w:type="paragraph" w:styleId="10">
    <w:name w:val="heading 1"/>
    <w:next w:val="a"/>
    <w:link w:val="11"/>
    <w:uiPriority w:val="9"/>
    <w:qFormat/>
    <w:pPr>
      <w:spacing w:before="120" w:after="120"/>
      <w:outlineLvl w:val="0"/>
    </w:pPr>
    <w:rPr>
      <w:rFonts w:ascii="XO Thames" w:hAnsi="XO Thames"/>
      <w:b/>
      <w:sz w:val="32"/>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Courier New" w:hAnsi="Courier New"/>
      <w:color w:val="000000"/>
      <w:sz w:val="24"/>
    </w:rPr>
  </w:style>
  <w:style w:type="paragraph" w:styleId="a3">
    <w:name w:val="Balloon Text"/>
    <w:basedOn w:val="a"/>
    <w:link w:val="a4"/>
    <w:rPr>
      <w:rFonts w:ascii="Tahoma" w:hAnsi="Tahoma"/>
      <w:sz w:val="16"/>
    </w:rPr>
  </w:style>
  <w:style w:type="character" w:customStyle="1" w:styleId="a4">
    <w:name w:val="Текст выноски Знак"/>
    <w:basedOn w:val="1"/>
    <w:link w:val="a3"/>
    <w:rPr>
      <w:rFonts w:ascii="Tahoma" w:hAnsi="Tahoma"/>
      <w:color w:val="000000"/>
      <w:sz w:val="16"/>
    </w:rPr>
  </w:style>
  <w:style w:type="paragraph" w:customStyle="1" w:styleId="200">
    <w:name w:val="Основной текст Знак20"/>
    <w:basedOn w:val="12"/>
    <w:link w:val="201"/>
    <w:rPr>
      <w:sz w:val="24"/>
    </w:rPr>
  </w:style>
  <w:style w:type="character" w:customStyle="1" w:styleId="201">
    <w:name w:val="Основной текст Знак20"/>
    <w:basedOn w:val="a0"/>
    <w:link w:val="200"/>
    <w:rPr>
      <w:color w:val="000000"/>
      <w:sz w:val="24"/>
    </w:rPr>
  </w:style>
  <w:style w:type="paragraph" w:styleId="a5">
    <w:name w:val="header"/>
    <w:basedOn w:val="a"/>
    <w:link w:val="a6"/>
    <w:pPr>
      <w:tabs>
        <w:tab w:val="center" w:pos="4677"/>
        <w:tab w:val="right" w:pos="9355"/>
      </w:tabs>
    </w:pPr>
  </w:style>
  <w:style w:type="character" w:customStyle="1" w:styleId="a6">
    <w:name w:val="Верхний колонтитул Знак"/>
    <w:basedOn w:val="1"/>
    <w:link w:val="a5"/>
    <w:rPr>
      <w:rFonts w:ascii="Courier New" w:hAnsi="Courier New"/>
      <w:color w:val="000000"/>
      <w:sz w:val="24"/>
    </w:rPr>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customStyle="1" w:styleId="43">
    <w:name w:val="Основной текст Знак4"/>
    <w:link w:val="44"/>
  </w:style>
  <w:style w:type="character" w:customStyle="1" w:styleId="44">
    <w:name w:val="Основной текст Знак4"/>
    <w:link w:val="43"/>
    <w:rPr>
      <w:color w:val="000000"/>
    </w:rPr>
  </w:style>
  <w:style w:type="paragraph" w:customStyle="1" w:styleId="31">
    <w:name w:val="Основной текст Знак3"/>
    <w:link w:val="32"/>
  </w:style>
  <w:style w:type="character" w:customStyle="1" w:styleId="32">
    <w:name w:val="Основной текст Знак3"/>
    <w:link w:val="31"/>
    <w:rPr>
      <w:color w:val="000000"/>
    </w:rPr>
  </w:style>
  <w:style w:type="paragraph" w:styleId="6">
    <w:name w:val="toc 6"/>
    <w:next w:val="a"/>
    <w:link w:val="60"/>
    <w:uiPriority w:val="39"/>
    <w:pPr>
      <w:ind w:left="1000"/>
    </w:pPr>
  </w:style>
  <w:style w:type="character" w:customStyle="1" w:styleId="60">
    <w:name w:val="Оглавление 6 Знак"/>
    <w:link w:val="6"/>
  </w:style>
  <w:style w:type="paragraph" w:customStyle="1" w:styleId="9">
    <w:name w:val="Основной текст Знак9"/>
    <w:basedOn w:val="12"/>
    <w:link w:val="90"/>
    <w:rPr>
      <w:sz w:val="24"/>
    </w:rPr>
  </w:style>
  <w:style w:type="character" w:customStyle="1" w:styleId="90">
    <w:name w:val="Основной текст Знак9"/>
    <w:basedOn w:val="a0"/>
    <w:link w:val="9"/>
    <w:rPr>
      <w:color w:val="000000"/>
      <w:sz w:val="24"/>
    </w:rPr>
  </w:style>
  <w:style w:type="paragraph" w:styleId="7">
    <w:name w:val="toc 7"/>
    <w:next w:val="a"/>
    <w:link w:val="70"/>
    <w:uiPriority w:val="39"/>
    <w:pPr>
      <w:ind w:left="1200"/>
    </w:pPr>
  </w:style>
  <w:style w:type="character" w:customStyle="1" w:styleId="70">
    <w:name w:val="Оглавление 7 Знак"/>
    <w:link w:val="7"/>
  </w:style>
  <w:style w:type="paragraph" w:customStyle="1" w:styleId="a7">
    <w:name w:val="Подпись к таблице"/>
    <w:basedOn w:val="a"/>
    <w:link w:val="a8"/>
    <w:pPr>
      <w:spacing w:line="240" w:lineRule="atLeast"/>
    </w:pPr>
    <w:rPr>
      <w:rFonts w:ascii="Times New Roman" w:hAnsi="Times New Roman"/>
      <w:sz w:val="26"/>
    </w:rPr>
  </w:style>
  <w:style w:type="character" w:customStyle="1" w:styleId="a8">
    <w:name w:val="Подпись к таблице"/>
    <w:basedOn w:val="1"/>
    <w:link w:val="a7"/>
    <w:rPr>
      <w:rFonts w:ascii="Times New Roman" w:hAnsi="Times New Roman"/>
      <w:color w:val="000000"/>
      <w:sz w:val="26"/>
    </w:rPr>
  </w:style>
  <w:style w:type="paragraph" w:customStyle="1" w:styleId="320">
    <w:name w:val="Основной текст Знак32"/>
    <w:basedOn w:val="12"/>
    <w:link w:val="321"/>
    <w:rPr>
      <w:sz w:val="24"/>
    </w:rPr>
  </w:style>
  <w:style w:type="character" w:customStyle="1" w:styleId="321">
    <w:name w:val="Основной текст Знак32"/>
    <w:basedOn w:val="a0"/>
    <w:link w:val="320"/>
    <w:rPr>
      <w:color w:val="000000"/>
      <w:sz w:val="24"/>
    </w:rPr>
  </w:style>
  <w:style w:type="paragraph" w:customStyle="1" w:styleId="110">
    <w:name w:val="Основной текст Знак11"/>
    <w:basedOn w:val="12"/>
    <w:link w:val="111"/>
    <w:rPr>
      <w:sz w:val="24"/>
    </w:rPr>
  </w:style>
  <w:style w:type="character" w:customStyle="1" w:styleId="111">
    <w:name w:val="Основной текст Знак11"/>
    <w:basedOn w:val="a0"/>
    <w:link w:val="110"/>
    <w:rPr>
      <w:color w:val="000000"/>
      <w:sz w:val="24"/>
    </w:rPr>
  </w:style>
  <w:style w:type="paragraph" w:styleId="a9">
    <w:name w:val="List Paragraph"/>
    <w:basedOn w:val="a"/>
    <w:link w:val="aa"/>
    <w:pPr>
      <w:widowControl/>
      <w:ind w:left="720"/>
      <w:contextualSpacing/>
      <w:jc w:val="both"/>
    </w:pPr>
    <w:rPr>
      <w:rFonts w:ascii="Times New Roman" w:hAnsi="Times New Roman"/>
    </w:rPr>
  </w:style>
  <w:style w:type="character" w:customStyle="1" w:styleId="aa">
    <w:name w:val="Абзац списка Знак"/>
    <w:basedOn w:val="1"/>
    <w:link w:val="a9"/>
    <w:rPr>
      <w:rFonts w:ascii="Times New Roman" w:hAnsi="Times New Roman"/>
      <w:color w:val="000000"/>
      <w:sz w:val="24"/>
    </w:rPr>
  </w:style>
  <w:style w:type="paragraph" w:customStyle="1" w:styleId="17pt">
    <w:name w:val="Основной текст + 17 pt"/>
    <w:link w:val="17pt0"/>
    <w:rPr>
      <w:rFonts w:ascii="Times New Roman" w:hAnsi="Times New Roman"/>
      <w:i/>
      <w:spacing w:val="-10"/>
      <w:sz w:val="34"/>
      <w:u w:val="single"/>
    </w:rPr>
  </w:style>
  <w:style w:type="character" w:customStyle="1" w:styleId="17pt0">
    <w:name w:val="Основной текст + 17 pt"/>
    <w:link w:val="17pt"/>
    <w:rPr>
      <w:rFonts w:ascii="Times New Roman" w:hAnsi="Times New Roman"/>
      <w:i/>
      <w:spacing w:val="-10"/>
      <w:sz w:val="34"/>
      <w:u w:val="single"/>
    </w:rPr>
  </w:style>
  <w:style w:type="character" w:customStyle="1" w:styleId="30">
    <w:name w:val="Заголовок 3 Знак"/>
    <w:link w:val="3"/>
    <w:rPr>
      <w:rFonts w:ascii="XO Thames" w:hAnsi="XO Thames"/>
      <w:b/>
      <w:i/>
      <w:color w:val="000000"/>
    </w:rPr>
  </w:style>
  <w:style w:type="paragraph" w:customStyle="1" w:styleId="8">
    <w:name w:val="Основной текст Знак8"/>
    <w:basedOn w:val="12"/>
    <w:link w:val="80"/>
    <w:rPr>
      <w:sz w:val="24"/>
    </w:rPr>
  </w:style>
  <w:style w:type="character" w:customStyle="1" w:styleId="80">
    <w:name w:val="Основной текст Знак8"/>
    <w:basedOn w:val="a0"/>
    <w:link w:val="8"/>
    <w:rPr>
      <w:color w:val="000000"/>
      <w:sz w:val="24"/>
    </w:rPr>
  </w:style>
  <w:style w:type="paragraph" w:customStyle="1" w:styleId="24">
    <w:name w:val="Основной текст Знак24"/>
    <w:basedOn w:val="12"/>
    <w:link w:val="240"/>
    <w:rPr>
      <w:sz w:val="24"/>
    </w:rPr>
  </w:style>
  <w:style w:type="character" w:customStyle="1" w:styleId="240">
    <w:name w:val="Основной текст Знак24"/>
    <w:basedOn w:val="a0"/>
    <w:link w:val="24"/>
    <w:rPr>
      <w:color w:val="000000"/>
      <w:sz w:val="24"/>
    </w:rPr>
  </w:style>
  <w:style w:type="paragraph" w:customStyle="1" w:styleId="13">
    <w:name w:val="Колонтитул1"/>
    <w:basedOn w:val="a"/>
    <w:link w:val="14"/>
    <w:pPr>
      <w:spacing w:line="240" w:lineRule="atLeast"/>
    </w:pPr>
    <w:rPr>
      <w:rFonts w:ascii="Segoe UI" w:hAnsi="Segoe UI"/>
      <w:sz w:val="21"/>
    </w:rPr>
  </w:style>
  <w:style w:type="character" w:customStyle="1" w:styleId="14">
    <w:name w:val="Колонтитул1"/>
    <w:basedOn w:val="1"/>
    <w:link w:val="13"/>
    <w:rPr>
      <w:rFonts w:ascii="Segoe UI" w:hAnsi="Segoe UI"/>
      <w:color w:val="000000"/>
      <w:sz w:val="21"/>
    </w:rPr>
  </w:style>
  <w:style w:type="paragraph" w:customStyle="1" w:styleId="51">
    <w:name w:val="Основной текст (5)"/>
    <w:basedOn w:val="a"/>
    <w:link w:val="52"/>
    <w:pPr>
      <w:spacing w:line="240" w:lineRule="atLeast"/>
    </w:pPr>
    <w:rPr>
      <w:rFonts w:ascii="Times New Roman" w:hAnsi="Times New Roman"/>
      <w:sz w:val="57"/>
    </w:rPr>
  </w:style>
  <w:style w:type="character" w:customStyle="1" w:styleId="52">
    <w:name w:val="Основной текст (5)"/>
    <w:basedOn w:val="1"/>
    <w:link w:val="51"/>
    <w:rPr>
      <w:rFonts w:ascii="Times New Roman" w:hAnsi="Times New Roman"/>
      <w:color w:val="000000"/>
      <w:sz w:val="57"/>
    </w:rPr>
  </w:style>
  <w:style w:type="paragraph" w:customStyle="1" w:styleId="23">
    <w:name w:val="Основной текст Знак2"/>
    <w:link w:val="25"/>
  </w:style>
  <w:style w:type="character" w:customStyle="1" w:styleId="25">
    <w:name w:val="Основной текст Знак2"/>
    <w:link w:val="23"/>
    <w:rPr>
      <w:color w:val="000000"/>
    </w:rPr>
  </w:style>
  <w:style w:type="paragraph" w:customStyle="1" w:styleId="45">
    <w:name w:val="Основной текст (4)"/>
    <w:basedOn w:val="a"/>
    <w:link w:val="46"/>
    <w:pPr>
      <w:spacing w:line="240" w:lineRule="atLeast"/>
      <w:jc w:val="center"/>
    </w:pPr>
    <w:rPr>
      <w:rFonts w:ascii="SimHei" w:hAnsi="SimHei"/>
      <w:sz w:val="109"/>
    </w:rPr>
  </w:style>
  <w:style w:type="character" w:customStyle="1" w:styleId="46">
    <w:name w:val="Основной текст (4)"/>
    <w:basedOn w:val="1"/>
    <w:link w:val="45"/>
    <w:rPr>
      <w:rFonts w:ascii="SimHei" w:hAnsi="SimHei"/>
      <w:color w:val="000000"/>
      <w:sz w:val="109"/>
    </w:rPr>
  </w:style>
  <w:style w:type="paragraph" w:customStyle="1" w:styleId="26">
    <w:name w:val="Основной текст (2)"/>
    <w:basedOn w:val="a"/>
    <w:link w:val="27"/>
    <w:pPr>
      <w:spacing w:after="120" w:line="240" w:lineRule="atLeast"/>
      <w:jc w:val="both"/>
    </w:pPr>
    <w:rPr>
      <w:rFonts w:ascii="Times New Roman" w:hAnsi="Times New Roman"/>
      <w:sz w:val="15"/>
    </w:rPr>
  </w:style>
  <w:style w:type="character" w:customStyle="1" w:styleId="27">
    <w:name w:val="Основной текст (2)"/>
    <w:basedOn w:val="1"/>
    <w:link w:val="26"/>
    <w:rPr>
      <w:rFonts w:ascii="Times New Roman" w:hAnsi="Times New Roman"/>
      <w:color w:val="000000"/>
      <w:sz w:val="15"/>
    </w:rPr>
  </w:style>
  <w:style w:type="paragraph" w:customStyle="1" w:styleId="19">
    <w:name w:val="Основной текст Знак19"/>
    <w:basedOn w:val="12"/>
    <w:link w:val="190"/>
    <w:rPr>
      <w:sz w:val="24"/>
    </w:rPr>
  </w:style>
  <w:style w:type="character" w:customStyle="1" w:styleId="190">
    <w:name w:val="Основной текст Знак19"/>
    <w:basedOn w:val="a0"/>
    <w:link w:val="19"/>
    <w:rPr>
      <w:color w:val="000000"/>
      <w:sz w:val="24"/>
    </w:rPr>
  </w:style>
  <w:style w:type="paragraph" w:customStyle="1" w:styleId="28">
    <w:name w:val="Основной текст Знак28"/>
    <w:basedOn w:val="12"/>
    <w:link w:val="280"/>
    <w:rPr>
      <w:sz w:val="24"/>
    </w:rPr>
  </w:style>
  <w:style w:type="character" w:customStyle="1" w:styleId="280">
    <w:name w:val="Основной текст Знак28"/>
    <w:basedOn w:val="a0"/>
    <w:link w:val="28"/>
    <w:rPr>
      <w:color w:val="000000"/>
      <w:sz w:val="24"/>
    </w:rPr>
  </w:style>
  <w:style w:type="paragraph" w:customStyle="1" w:styleId="12">
    <w:name w:val="Основной шрифт абзаца1"/>
  </w:style>
  <w:style w:type="paragraph" w:styleId="29">
    <w:name w:val="List Bullet 2"/>
    <w:basedOn w:val="a"/>
    <w:link w:val="2a"/>
    <w:pPr>
      <w:widowControl/>
      <w:tabs>
        <w:tab w:val="left" w:pos="540"/>
        <w:tab w:val="left" w:pos="720"/>
        <w:tab w:val="left" w:pos="1080"/>
        <w:tab w:val="left" w:pos="1723"/>
        <w:tab w:val="left" w:pos="2083"/>
        <w:tab w:val="left" w:pos="7920"/>
        <w:tab w:val="left" w:pos="9540"/>
      </w:tabs>
      <w:ind w:left="360"/>
      <w:jc w:val="both"/>
    </w:pPr>
    <w:rPr>
      <w:rFonts w:ascii="Times New Roman" w:hAnsi="Times New Roman"/>
    </w:rPr>
  </w:style>
  <w:style w:type="character" w:customStyle="1" w:styleId="2a">
    <w:name w:val="Маркированный список 2 Знак"/>
    <w:basedOn w:val="1"/>
    <w:link w:val="29"/>
    <w:rPr>
      <w:rFonts w:ascii="Times New Roman" w:hAnsi="Times New Roman"/>
      <w:color w:val="000000"/>
      <w:sz w:val="24"/>
    </w:rPr>
  </w:style>
  <w:style w:type="paragraph" w:customStyle="1" w:styleId="ab">
    <w:name w:val="Колонтитул"/>
    <w:link w:val="ac"/>
  </w:style>
  <w:style w:type="character" w:customStyle="1" w:styleId="ac">
    <w:name w:val="Колонтитул"/>
    <w:link w:val="ab"/>
  </w:style>
  <w:style w:type="paragraph" w:customStyle="1" w:styleId="140">
    <w:name w:val="Основной текст Знак14"/>
    <w:basedOn w:val="12"/>
    <w:link w:val="141"/>
    <w:rPr>
      <w:sz w:val="24"/>
    </w:rPr>
  </w:style>
  <w:style w:type="character" w:customStyle="1" w:styleId="141">
    <w:name w:val="Основной текст Знак14"/>
    <w:basedOn w:val="a0"/>
    <w:link w:val="140"/>
    <w:rPr>
      <w:color w:val="000000"/>
      <w:sz w:val="24"/>
    </w:rPr>
  </w:style>
  <w:style w:type="paragraph" w:customStyle="1" w:styleId="120">
    <w:name w:val="Основной текст Знак12"/>
    <w:basedOn w:val="12"/>
    <w:link w:val="121"/>
    <w:rPr>
      <w:sz w:val="24"/>
    </w:rPr>
  </w:style>
  <w:style w:type="character" w:customStyle="1" w:styleId="121">
    <w:name w:val="Основной текст Знак12"/>
    <w:basedOn w:val="a0"/>
    <w:link w:val="120"/>
    <w:rPr>
      <w:color w:val="000000"/>
      <w:sz w:val="24"/>
    </w:rPr>
  </w:style>
  <w:style w:type="paragraph" w:styleId="33">
    <w:name w:val="toc 3"/>
    <w:next w:val="a"/>
    <w:link w:val="34"/>
    <w:uiPriority w:val="39"/>
    <w:pPr>
      <w:ind w:left="400"/>
    </w:pPr>
  </w:style>
  <w:style w:type="character" w:customStyle="1" w:styleId="34">
    <w:name w:val="Оглавление 3 Знак"/>
    <w:link w:val="33"/>
  </w:style>
  <w:style w:type="paragraph" w:customStyle="1" w:styleId="260">
    <w:name w:val="Основной текст Знак26"/>
    <w:basedOn w:val="12"/>
    <w:link w:val="261"/>
    <w:rPr>
      <w:sz w:val="24"/>
    </w:rPr>
  </w:style>
  <w:style w:type="character" w:customStyle="1" w:styleId="261">
    <w:name w:val="Основной текст Знак26"/>
    <w:basedOn w:val="a0"/>
    <w:link w:val="260"/>
    <w:rPr>
      <w:color w:val="000000"/>
      <w:sz w:val="24"/>
    </w:rPr>
  </w:style>
  <w:style w:type="paragraph" w:customStyle="1" w:styleId="FranklinGothicHeavy">
    <w:name w:val="Колонтитул + Franklin Gothic Heavy"/>
    <w:link w:val="FranklinGothicHeavy0"/>
    <w:rPr>
      <w:rFonts w:ascii="Franklin Gothic Heavy" w:hAnsi="Franklin Gothic Heavy"/>
      <w:sz w:val="17"/>
    </w:rPr>
  </w:style>
  <w:style w:type="character" w:customStyle="1" w:styleId="FranklinGothicHeavy0">
    <w:name w:val="Колонтитул + Franklin Gothic Heavy"/>
    <w:link w:val="FranklinGothicHeavy"/>
    <w:rPr>
      <w:rFonts w:ascii="Franklin Gothic Heavy" w:hAnsi="Franklin Gothic Heavy"/>
      <w:sz w:val="17"/>
      <w:u w:val="none"/>
    </w:rPr>
  </w:style>
  <w:style w:type="paragraph" w:customStyle="1" w:styleId="71">
    <w:name w:val="Основной текст Знак7"/>
    <w:basedOn w:val="12"/>
    <w:link w:val="72"/>
    <w:rPr>
      <w:sz w:val="24"/>
    </w:rPr>
  </w:style>
  <w:style w:type="character" w:customStyle="1" w:styleId="72">
    <w:name w:val="Основной текст Знак7"/>
    <w:basedOn w:val="a0"/>
    <w:link w:val="71"/>
    <w:rPr>
      <w:color w:val="000000"/>
      <w:sz w:val="24"/>
    </w:rPr>
  </w:style>
  <w:style w:type="paragraph" w:customStyle="1" w:styleId="250">
    <w:name w:val="Основной текст Знак25"/>
    <w:basedOn w:val="12"/>
    <w:link w:val="251"/>
    <w:rPr>
      <w:sz w:val="24"/>
    </w:rPr>
  </w:style>
  <w:style w:type="character" w:customStyle="1" w:styleId="251">
    <w:name w:val="Основной текст Знак25"/>
    <w:basedOn w:val="a0"/>
    <w:link w:val="250"/>
    <w:rPr>
      <w:color w:val="000000"/>
      <w:sz w:val="24"/>
    </w:rPr>
  </w:style>
  <w:style w:type="paragraph" w:customStyle="1" w:styleId="ConsPlusNormal">
    <w:name w:val="ConsPlusNormal"/>
    <w:link w:val="ConsPlusNormal0"/>
    <w:pPr>
      <w:widowControl w:val="0"/>
    </w:pPr>
    <w:rPr>
      <w:rFonts w:ascii="Calibri" w:hAnsi="Calibri"/>
      <w:sz w:val="22"/>
    </w:rPr>
  </w:style>
  <w:style w:type="character" w:customStyle="1" w:styleId="ConsPlusNormal0">
    <w:name w:val="ConsPlusNormal"/>
    <w:link w:val="ConsPlusNormal"/>
    <w:rPr>
      <w:rFonts w:ascii="Calibri" w:hAnsi="Calibri"/>
      <w:sz w:val="22"/>
    </w:rPr>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link w:val="10"/>
    <w:rPr>
      <w:rFonts w:ascii="XO Thames" w:hAnsi="XO Thames"/>
      <w:b/>
      <w:sz w:val="32"/>
    </w:rPr>
  </w:style>
  <w:style w:type="paragraph" w:customStyle="1" w:styleId="18">
    <w:name w:val="Основной текст Знак18"/>
    <w:basedOn w:val="12"/>
    <w:link w:val="180"/>
    <w:rPr>
      <w:sz w:val="24"/>
    </w:rPr>
  </w:style>
  <w:style w:type="character" w:customStyle="1" w:styleId="180">
    <w:name w:val="Основной текст Знак18"/>
    <w:basedOn w:val="a0"/>
    <w:link w:val="18"/>
    <w:rPr>
      <w:color w:val="000000"/>
      <w:sz w:val="24"/>
    </w:rPr>
  </w:style>
  <w:style w:type="paragraph" w:customStyle="1" w:styleId="FranklinGothicHeavy1">
    <w:name w:val="Основной текст + Franklin Gothic Heavy"/>
    <w:link w:val="FranklinGothicHeavy2"/>
    <w:rPr>
      <w:rFonts w:ascii="Franklin Gothic Heavy" w:hAnsi="Franklin Gothic Heavy"/>
      <w:i/>
      <w:spacing w:val="-10"/>
      <w:sz w:val="35"/>
    </w:rPr>
  </w:style>
  <w:style w:type="character" w:customStyle="1" w:styleId="FranklinGothicHeavy2">
    <w:name w:val="Основной текст + Franklin Gothic Heavy"/>
    <w:link w:val="FranklinGothicHeavy1"/>
    <w:rPr>
      <w:rFonts w:ascii="Franklin Gothic Heavy" w:hAnsi="Franklin Gothic Heavy"/>
      <w:i/>
      <w:spacing w:val="-10"/>
      <w:sz w:val="35"/>
      <w:u w:val="none"/>
    </w:rPr>
  </w:style>
  <w:style w:type="paragraph" w:customStyle="1" w:styleId="15">
    <w:name w:val="Гиперссылка1"/>
    <w:basedOn w:val="12"/>
    <w:link w:val="ad"/>
    <w:rPr>
      <w:color w:val="0066CC"/>
      <w:u w:val="single"/>
    </w:rPr>
  </w:style>
  <w:style w:type="character" w:styleId="ad">
    <w:name w:val="Hyperlink"/>
    <w:basedOn w:val="a0"/>
    <w:link w:val="15"/>
    <w:rPr>
      <w:color w:val="0066CC"/>
      <w:u w:val="single"/>
    </w:rPr>
  </w:style>
  <w:style w:type="paragraph" w:customStyle="1" w:styleId="Footnote">
    <w:name w:val="Footnote"/>
    <w:link w:val="Footnote0"/>
    <w:rPr>
      <w:rFonts w:ascii="XO Thames" w:hAnsi="XO Thames"/>
      <w:sz w:val="22"/>
    </w:rPr>
  </w:style>
  <w:style w:type="character" w:customStyle="1" w:styleId="Footnote0">
    <w:name w:val="Footnote"/>
    <w:link w:val="Footnote"/>
    <w:rPr>
      <w:rFonts w:ascii="XO Thames" w:hAnsi="XO Thames"/>
      <w:sz w:val="22"/>
    </w:rPr>
  </w:style>
  <w:style w:type="paragraph" w:styleId="16">
    <w:name w:val="toc 1"/>
    <w:next w:val="a"/>
    <w:link w:val="17"/>
    <w:uiPriority w:val="39"/>
    <w:rPr>
      <w:rFonts w:ascii="XO Thames" w:hAnsi="XO Thames"/>
      <w:b/>
    </w:rPr>
  </w:style>
  <w:style w:type="character" w:customStyle="1" w:styleId="17">
    <w:name w:val="Оглавление 1 Знак"/>
    <w:link w:val="16"/>
    <w:rPr>
      <w:rFonts w:ascii="XO Thames" w:hAnsi="XO Thames"/>
      <w:b/>
    </w:rPr>
  </w:style>
  <w:style w:type="paragraph" w:customStyle="1" w:styleId="313pt">
    <w:name w:val="Основной текст (3) + 13 pt"/>
    <w:link w:val="313pt0"/>
    <w:rPr>
      <w:rFonts w:ascii="Times New Roman" w:hAnsi="Times New Roman"/>
      <w:sz w:val="26"/>
    </w:rPr>
  </w:style>
  <w:style w:type="character" w:customStyle="1" w:styleId="313pt0">
    <w:name w:val="Основной текст (3) + 13 pt"/>
    <w:link w:val="313pt"/>
    <w:rPr>
      <w:rFonts w:ascii="Times New Roman" w:hAnsi="Times New Roman"/>
      <w:sz w:val="26"/>
      <w:u w:val="none"/>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styleId="ae">
    <w:name w:val="No Spacing"/>
    <w:link w:val="af"/>
    <w:rPr>
      <w:rFonts w:ascii="Calibri" w:hAnsi="Calibri"/>
      <w:sz w:val="22"/>
    </w:rPr>
  </w:style>
  <w:style w:type="character" w:customStyle="1" w:styleId="af">
    <w:name w:val="Без интервала Знак"/>
    <w:link w:val="ae"/>
    <w:rPr>
      <w:rFonts w:ascii="Calibri" w:hAnsi="Calibri"/>
      <w:sz w:val="22"/>
    </w:rPr>
  </w:style>
  <w:style w:type="paragraph" w:customStyle="1" w:styleId="61">
    <w:name w:val="Основной текст Знак6"/>
    <w:link w:val="62"/>
  </w:style>
  <w:style w:type="character" w:customStyle="1" w:styleId="62">
    <w:name w:val="Основной текст Знак6"/>
    <w:link w:val="61"/>
    <w:rPr>
      <w:color w:val="000000"/>
    </w:rPr>
  </w:style>
  <w:style w:type="paragraph" w:customStyle="1" w:styleId="130">
    <w:name w:val="Основной текст Знак13"/>
    <w:basedOn w:val="12"/>
    <w:link w:val="131"/>
    <w:rPr>
      <w:sz w:val="24"/>
    </w:rPr>
  </w:style>
  <w:style w:type="character" w:customStyle="1" w:styleId="131">
    <w:name w:val="Основной текст Знак13"/>
    <w:basedOn w:val="a0"/>
    <w:link w:val="130"/>
    <w:rPr>
      <w:color w:val="000000"/>
      <w:sz w:val="24"/>
    </w:rPr>
  </w:style>
  <w:style w:type="paragraph" w:styleId="91">
    <w:name w:val="toc 9"/>
    <w:next w:val="a"/>
    <w:link w:val="92"/>
    <w:uiPriority w:val="39"/>
    <w:pPr>
      <w:ind w:left="1600"/>
    </w:pPr>
  </w:style>
  <w:style w:type="character" w:customStyle="1" w:styleId="92">
    <w:name w:val="Оглавление 9 Знак"/>
    <w:link w:val="91"/>
  </w:style>
  <w:style w:type="paragraph" w:customStyle="1" w:styleId="Exact">
    <w:name w:val="Основной текст Exact"/>
    <w:link w:val="Exact0"/>
    <w:rPr>
      <w:rFonts w:ascii="Times New Roman" w:hAnsi="Times New Roman"/>
      <w:spacing w:val="2"/>
    </w:rPr>
  </w:style>
  <w:style w:type="character" w:customStyle="1" w:styleId="Exact0">
    <w:name w:val="Основной текст Exact"/>
    <w:link w:val="Exact"/>
    <w:rPr>
      <w:rFonts w:ascii="Times New Roman" w:hAnsi="Times New Roman"/>
      <w:spacing w:val="2"/>
      <w:u w:val="none"/>
    </w:rPr>
  </w:style>
  <w:style w:type="paragraph" w:customStyle="1" w:styleId="af0">
    <w:name w:val="Основной текст Знак"/>
    <w:basedOn w:val="12"/>
    <w:link w:val="af1"/>
    <w:rPr>
      <w:sz w:val="24"/>
    </w:rPr>
  </w:style>
  <w:style w:type="character" w:customStyle="1" w:styleId="af1">
    <w:name w:val="Основной текст Знак"/>
    <w:basedOn w:val="a0"/>
    <w:link w:val="af0"/>
    <w:rPr>
      <w:color w:val="000000"/>
      <w:sz w:val="24"/>
    </w:rPr>
  </w:style>
  <w:style w:type="paragraph" w:styleId="af2">
    <w:name w:val="footer"/>
    <w:basedOn w:val="a"/>
    <w:link w:val="af3"/>
    <w:pPr>
      <w:tabs>
        <w:tab w:val="center" w:pos="4677"/>
        <w:tab w:val="right" w:pos="9355"/>
      </w:tabs>
    </w:pPr>
  </w:style>
  <w:style w:type="character" w:customStyle="1" w:styleId="af3">
    <w:name w:val="Нижний колонтитул Знак"/>
    <w:basedOn w:val="1"/>
    <w:link w:val="af2"/>
    <w:rPr>
      <w:rFonts w:ascii="Courier New" w:hAnsi="Courier New"/>
      <w:color w:val="000000"/>
      <w:sz w:val="24"/>
    </w:rPr>
  </w:style>
  <w:style w:type="paragraph" w:customStyle="1" w:styleId="17pt1">
    <w:name w:val="Основной текст + 17 pt1"/>
    <w:link w:val="17pt10"/>
    <w:rPr>
      <w:rFonts w:ascii="Times New Roman" w:hAnsi="Times New Roman"/>
      <w:i/>
      <w:spacing w:val="-10"/>
      <w:sz w:val="34"/>
    </w:rPr>
  </w:style>
  <w:style w:type="character" w:customStyle="1" w:styleId="17pt10">
    <w:name w:val="Основной текст + 17 pt1"/>
    <w:link w:val="17pt1"/>
    <w:rPr>
      <w:rFonts w:ascii="Times New Roman" w:hAnsi="Times New Roman"/>
      <w:i/>
      <w:spacing w:val="-10"/>
      <w:sz w:val="34"/>
      <w:u w:val="none"/>
    </w:rPr>
  </w:style>
  <w:style w:type="paragraph" w:customStyle="1" w:styleId="150">
    <w:name w:val="Основной текст Знак15"/>
    <w:basedOn w:val="12"/>
    <w:link w:val="151"/>
    <w:rPr>
      <w:sz w:val="24"/>
    </w:rPr>
  </w:style>
  <w:style w:type="character" w:customStyle="1" w:styleId="151">
    <w:name w:val="Основной текст Знак15"/>
    <w:basedOn w:val="a0"/>
    <w:link w:val="150"/>
    <w:rPr>
      <w:color w:val="000000"/>
      <w:sz w:val="24"/>
    </w:rPr>
  </w:style>
  <w:style w:type="paragraph" w:customStyle="1" w:styleId="53">
    <w:name w:val="Основной текст Знак5"/>
    <w:link w:val="54"/>
  </w:style>
  <w:style w:type="character" w:customStyle="1" w:styleId="54">
    <w:name w:val="Основной текст Знак5"/>
    <w:link w:val="53"/>
    <w:rPr>
      <w:color w:val="000000"/>
    </w:rPr>
  </w:style>
  <w:style w:type="paragraph" w:styleId="81">
    <w:name w:val="toc 8"/>
    <w:next w:val="a"/>
    <w:link w:val="82"/>
    <w:uiPriority w:val="39"/>
    <w:pPr>
      <w:ind w:left="1400"/>
    </w:pPr>
  </w:style>
  <w:style w:type="character" w:customStyle="1" w:styleId="82">
    <w:name w:val="Оглавление 8 Знак"/>
    <w:link w:val="81"/>
  </w:style>
  <w:style w:type="paragraph" w:customStyle="1" w:styleId="170">
    <w:name w:val="Основной текст Знак17"/>
    <w:basedOn w:val="12"/>
    <w:link w:val="171"/>
    <w:rPr>
      <w:sz w:val="24"/>
    </w:rPr>
  </w:style>
  <w:style w:type="character" w:customStyle="1" w:styleId="171">
    <w:name w:val="Основной текст Знак17"/>
    <w:basedOn w:val="a0"/>
    <w:link w:val="170"/>
    <w:rPr>
      <w:color w:val="000000"/>
      <w:sz w:val="24"/>
    </w:rPr>
  </w:style>
  <w:style w:type="paragraph" w:customStyle="1" w:styleId="220">
    <w:name w:val="Основной текст Знак22"/>
    <w:basedOn w:val="12"/>
    <w:link w:val="221"/>
    <w:rPr>
      <w:sz w:val="24"/>
    </w:rPr>
  </w:style>
  <w:style w:type="character" w:customStyle="1" w:styleId="221">
    <w:name w:val="Основной текст Знак22"/>
    <w:basedOn w:val="a0"/>
    <w:link w:val="220"/>
    <w:rPr>
      <w:color w:val="000000"/>
      <w:sz w:val="24"/>
    </w:rPr>
  </w:style>
  <w:style w:type="paragraph" w:customStyle="1" w:styleId="290">
    <w:name w:val="Основной текст Знак29"/>
    <w:basedOn w:val="12"/>
    <w:link w:val="291"/>
    <w:rPr>
      <w:sz w:val="24"/>
    </w:rPr>
  </w:style>
  <w:style w:type="character" w:customStyle="1" w:styleId="291">
    <w:name w:val="Основной текст Знак29"/>
    <w:basedOn w:val="a0"/>
    <w:link w:val="290"/>
    <w:rPr>
      <w:color w:val="000000"/>
      <w:sz w:val="24"/>
    </w:rPr>
  </w:style>
  <w:style w:type="paragraph" w:customStyle="1" w:styleId="230">
    <w:name w:val="Основной текст Знак23"/>
    <w:basedOn w:val="12"/>
    <w:link w:val="231"/>
    <w:rPr>
      <w:sz w:val="24"/>
    </w:rPr>
  </w:style>
  <w:style w:type="character" w:customStyle="1" w:styleId="231">
    <w:name w:val="Основной текст Знак23"/>
    <w:basedOn w:val="a0"/>
    <w:link w:val="230"/>
    <w:rPr>
      <w:color w:val="000000"/>
      <w:sz w:val="24"/>
    </w:rPr>
  </w:style>
  <w:style w:type="paragraph" w:styleId="55">
    <w:name w:val="toc 5"/>
    <w:next w:val="a"/>
    <w:link w:val="56"/>
    <w:uiPriority w:val="39"/>
    <w:pPr>
      <w:ind w:left="800"/>
    </w:pPr>
  </w:style>
  <w:style w:type="character" w:customStyle="1" w:styleId="56">
    <w:name w:val="Оглавление 5 Знак"/>
    <w:link w:val="55"/>
  </w:style>
  <w:style w:type="paragraph" w:styleId="af4">
    <w:name w:val="Body Text"/>
    <w:basedOn w:val="a"/>
    <w:link w:val="1a"/>
    <w:pPr>
      <w:spacing w:line="299" w:lineRule="exact"/>
    </w:pPr>
    <w:rPr>
      <w:rFonts w:ascii="Times New Roman" w:hAnsi="Times New Roman"/>
      <w:sz w:val="26"/>
    </w:rPr>
  </w:style>
  <w:style w:type="character" w:customStyle="1" w:styleId="1a">
    <w:name w:val="Основной текст Знак1"/>
    <w:basedOn w:val="1"/>
    <w:link w:val="af4"/>
    <w:rPr>
      <w:rFonts w:ascii="Times New Roman" w:hAnsi="Times New Roman"/>
      <w:color w:val="000000"/>
      <w:sz w:val="26"/>
    </w:rPr>
  </w:style>
  <w:style w:type="paragraph" w:customStyle="1" w:styleId="210">
    <w:name w:val="Основной текст Знак21"/>
    <w:basedOn w:val="12"/>
    <w:link w:val="211"/>
    <w:rPr>
      <w:sz w:val="24"/>
    </w:rPr>
  </w:style>
  <w:style w:type="character" w:customStyle="1" w:styleId="211">
    <w:name w:val="Основной текст Знак21"/>
    <w:basedOn w:val="a0"/>
    <w:link w:val="210"/>
    <w:rPr>
      <w:color w:val="000000"/>
      <w:sz w:val="24"/>
    </w:rPr>
  </w:style>
  <w:style w:type="paragraph" w:customStyle="1" w:styleId="300">
    <w:name w:val="Основной текст Знак30"/>
    <w:basedOn w:val="12"/>
    <w:link w:val="301"/>
    <w:rPr>
      <w:sz w:val="24"/>
    </w:rPr>
  </w:style>
  <w:style w:type="character" w:customStyle="1" w:styleId="301">
    <w:name w:val="Основной текст Знак30"/>
    <w:basedOn w:val="a0"/>
    <w:link w:val="300"/>
    <w:rPr>
      <w:color w:val="000000"/>
      <w:sz w:val="24"/>
    </w:rPr>
  </w:style>
  <w:style w:type="paragraph" w:customStyle="1" w:styleId="160">
    <w:name w:val="Основной текст Знак16"/>
    <w:basedOn w:val="12"/>
    <w:link w:val="161"/>
    <w:rPr>
      <w:sz w:val="24"/>
    </w:rPr>
  </w:style>
  <w:style w:type="character" w:customStyle="1" w:styleId="161">
    <w:name w:val="Основной текст Знак16"/>
    <w:basedOn w:val="a0"/>
    <w:link w:val="160"/>
    <w:rPr>
      <w:color w:val="000000"/>
      <w:sz w:val="24"/>
    </w:rPr>
  </w:style>
  <w:style w:type="paragraph" w:styleId="af5">
    <w:name w:val="Subtitle"/>
    <w:next w:val="a"/>
    <w:link w:val="af6"/>
    <w:uiPriority w:val="11"/>
    <w:qFormat/>
    <w:rPr>
      <w:rFonts w:ascii="XO Thames" w:hAnsi="XO Thames"/>
      <w:i/>
      <w:color w:val="616161"/>
      <w:sz w:val="24"/>
    </w:rPr>
  </w:style>
  <w:style w:type="character" w:customStyle="1" w:styleId="af6">
    <w:name w:val="Подзаголовок Знак"/>
    <w:link w:val="af5"/>
    <w:rPr>
      <w:rFonts w:ascii="XO Thames" w:hAnsi="XO Thames"/>
      <w:i/>
      <w:color w:val="616161"/>
      <w:sz w:val="24"/>
    </w:rPr>
  </w:style>
  <w:style w:type="paragraph" w:customStyle="1" w:styleId="310">
    <w:name w:val="Основной текст Знак31"/>
    <w:basedOn w:val="12"/>
    <w:link w:val="311"/>
    <w:rPr>
      <w:sz w:val="24"/>
    </w:rPr>
  </w:style>
  <w:style w:type="character" w:customStyle="1" w:styleId="311">
    <w:name w:val="Основной текст Знак31"/>
    <w:basedOn w:val="a0"/>
    <w:link w:val="310"/>
    <w:rPr>
      <w:color w:val="000000"/>
      <w:sz w:val="24"/>
    </w:rPr>
  </w:style>
  <w:style w:type="paragraph" w:customStyle="1" w:styleId="35">
    <w:name w:val="Основной текст (3)"/>
    <w:basedOn w:val="a"/>
    <w:link w:val="36"/>
    <w:pPr>
      <w:spacing w:before="240" w:after="540" w:line="299" w:lineRule="exact"/>
      <w:jc w:val="center"/>
    </w:pPr>
    <w:rPr>
      <w:rFonts w:ascii="Times New Roman" w:hAnsi="Times New Roman"/>
      <w:b/>
      <w:sz w:val="25"/>
    </w:rPr>
  </w:style>
  <w:style w:type="character" w:customStyle="1" w:styleId="36">
    <w:name w:val="Основной текст (3)"/>
    <w:basedOn w:val="1"/>
    <w:link w:val="35"/>
    <w:rPr>
      <w:rFonts w:ascii="Times New Roman" w:hAnsi="Times New Roman"/>
      <w:b/>
      <w:color w:val="000000"/>
      <w:sz w:val="25"/>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f7">
    <w:name w:val="Title"/>
    <w:next w:val="a"/>
    <w:link w:val="af8"/>
    <w:uiPriority w:val="10"/>
    <w:qFormat/>
    <w:rPr>
      <w:rFonts w:ascii="XO Thames" w:hAnsi="XO Thames"/>
      <w:b/>
      <w:sz w:val="52"/>
    </w:rPr>
  </w:style>
  <w:style w:type="character" w:customStyle="1" w:styleId="af8">
    <w:name w:val="Название Знак"/>
    <w:link w:val="af7"/>
    <w:rPr>
      <w:rFonts w:ascii="XO Thames" w:hAnsi="XO Thames"/>
      <w:b/>
      <w:sz w:val="52"/>
    </w:rPr>
  </w:style>
  <w:style w:type="character" w:customStyle="1" w:styleId="40">
    <w:name w:val="Заголовок 4 Знак"/>
    <w:link w:val="4"/>
    <w:rPr>
      <w:rFonts w:ascii="XO Thames" w:hAnsi="XO Thames"/>
      <w:b/>
      <w:color w:val="595959"/>
      <w:sz w:val="26"/>
    </w:rPr>
  </w:style>
  <w:style w:type="paragraph" w:customStyle="1" w:styleId="18pt">
    <w:name w:val="Основной текст + 18 pt"/>
    <w:link w:val="18pt0"/>
    <w:rPr>
      <w:rFonts w:ascii="Times New Roman" w:hAnsi="Times New Roman"/>
      <w:i/>
      <w:spacing w:val="-50"/>
      <w:sz w:val="36"/>
    </w:rPr>
  </w:style>
  <w:style w:type="character" w:customStyle="1" w:styleId="18pt0">
    <w:name w:val="Основной текст + 18 pt"/>
    <w:link w:val="18pt"/>
    <w:rPr>
      <w:rFonts w:ascii="Times New Roman" w:hAnsi="Times New Roman"/>
      <w:i/>
      <w:spacing w:val="-50"/>
      <w:sz w:val="36"/>
      <w:u w:val="none"/>
    </w:rPr>
  </w:style>
  <w:style w:type="character" w:customStyle="1" w:styleId="20">
    <w:name w:val="Заголовок 2 Знак"/>
    <w:link w:val="2"/>
    <w:rPr>
      <w:rFonts w:ascii="XO Thames" w:hAnsi="XO Thames"/>
      <w:b/>
      <w:color w:val="00A0FF"/>
      <w:sz w:val="26"/>
    </w:rPr>
  </w:style>
  <w:style w:type="paragraph" w:customStyle="1" w:styleId="270">
    <w:name w:val="Основной текст Знак27"/>
    <w:basedOn w:val="12"/>
    <w:link w:val="271"/>
    <w:rPr>
      <w:sz w:val="24"/>
    </w:rPr>
  </w:style>
  <w:style w:type="character" w:customStyle="1" w:styleId="271">
    <w:name w:val="Основной текст Знак27"/>
    <w:basedOn w:val="a0"/>
    <w:link w:val="270"/>
    <w:rPr>
      <w:color w:val="000000"/>
      <w:sz w:val="24"/>
    </w:rPr>
  </w:style>
  <w:style w:type="paragraph" w:customStyle="1" w:styleId="100">
    <w:name w:val="Основной текст Знак10"/>
    <w:basedOn w:val="12"/>
    <w:link w:val="101"/>
    <w:rPr>
      <w:sz w:val="24"/>
    </w:rPr>
  </w:style>
  <w:style w:type="character" w:customStyle="1" w:styleId="101">
    <w:name w:val="Основной текст Знак10"/>
    <w:basedOn w:val="a0"/>
    <w:link w:val="100"/>
    <w:rPr>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imes New Roman" w:hAnsi="Courier New"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pPr>
      <w:widowControl w:val="0"/>
    </w:pPr>
    <w:rPr>
      <w:sz w:val="24"/>
    </w:rPr>
  </w:style>
  <w:style w:type="paragraph" w:styleId="10">
    <w:name w:val="heading 1"/>
    <w:next w:val="a"/>
    <w:link w:val="11"/>
    <w:uiPriority w:val="9"/>
    <w:qFormat/>
    <w:pPr>
      <w:spacing w:before="120" w:after="120"/>
      <w:outlineLvl w:val="0"/>
    </w:pPr>
    <w:rPr>
      <w:rFonts w:ascii="XO Thames" w:hAnsi="XO Thames"/>
      <w:b/>
      <w:sz w:val="32"/>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Courier New" w:hAnsi="Courier New"/>
      <w:color w:val="000000"/>
      <w:sz w:val="24"/>
    </w:rPr>
  </w:style>
  <w:style w:type="paragraph" w:styleId="a3">
    <w:name w:val="Balloon Text"/>
    <w:basedOn w:val="a"/>
    <w:link w:val="a4"/>
    <w:rPr>
      <w:rFonts w:ascii="Tahoma" w:hAnsi="Tahoma"/>
      <w:sz w:val="16"/>
    </w:rPr>
  </w:style>
  <w:style w:type="character" w:customStyle="1" w:styleId="a4">
    <w:name w:val="Текст выноски Знак"/>
    <w:basedOn w:val="1"/>
    <w:link w:val="a3"/>
    <w:rPr>
      <w:rFonts w:ascii="Tahoma" w:hAnsi="Tahoma"/>
      <w:color w:val="000000"/>
      <w:sz w:val="16"/>
    </w:rPr>
  </w:style>
  <w:style w:type="paragraph" w:customStyle="1" w:styleId="200">
    <w:name w:val="Основной текст Знак20"/>
    <w:basedOn w:val="12"/>
    <w:link w:val="201"/>
    <w:rPr>
      <w:sz w:val="24"/>
    </w:rPr>
  </w:style>
  <w:style w:type="character" w:customStyle="1" w:styleId="201">
    <w:name w:val="Основной текст Знак20"/>
    <w:basedOn w:val="a0"/>
    <w:link w:val="200"/>
    <w:rPr>
      <w:color w:val="000000"/>
      <w:sz w:val="24"/>
    </w:rPr>
  </w:style>
  <w:style w:type="paragraph" w:styleId="a5">
    <w:name w:val="header"/>
    <w:basedOn w:val="a"/>
    <w:link w:val="a6"/>
    <w:pPr>
      <w:tabs>
        <w:tab w:val="center" w:pos="4677"/>
        <w:tab w:val="right" w:pos="9355"/>
      </w:tabs>
    </w:pPr>
  </w:style>
  <w:style w:type="character" w:customStyle="1" w:styleId="a6">
    <w:name w:val="Верхний колонтитул Знак"/>
    <w:basedOn w:val="1"/>
    <w:link w:val="a5"/>
    <w:rPr>
      <w:rFonts w:ascii="Courier New" w:hAnsi="Courier New"/>
      <w:color w:val="000000"/>
      <w:sz w:val="24"/>
    </w:rPr>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customStyle="1" w:styleId="43">
    <w:name w:val="Основной текст Знак4"/>
    <w:link w:val="44"/>
  </w:style>
  <w:style w:type="character" w:customStyle="1" w:styleId="44">
    <w:name w:val="Основной текст Знак4"/>
    <w:link w:val="43"/>
    <w:rPr>
      <w:color w:val="000000"/>
    </w:rPr>
  </w:style>
  <w:style w:type="paragraph" w:customStyle="1" w:styleId="31">
    <w:name w:val="Основной текст Знак3"/>
    <w:link w:val="32"/>
  </w:style>
  <w:style w:type="character" w:customStyle="1" w:styleId="32">
    <w:name w:val="Основной текст Знак3"/>
    <w:link w:val="31"/>
    <w:rPr>
      <w:color w:val="000000"/>
    </w:rPr>
  </w:style>
  <w:style w:type="paragraph" w:styleId="6">
    <w:name w:val="toc 6"/>
    <w:next w:val="a"/>
    <w:link w:val="60"/>
    <w:uiPriority w:val="39"/>
    <w:pPr>
      <w:ind w:left="1000"/>
    </w:pPr>
  </w:style>
  <w:style w:type="character" w:customStyle="1" w:styleId="60">
    <w:name w:val="Оглавление 6 Знак"/>
    <w:link w:val="6"/>
  </w:style>
  <w:style w:type="paragraph" w:customStyle="1" w:styleId="9">
    <w:name w:val="Основной текст Знак9"/>
    <w:basedOn w:val="12"/>
    <w:link w:val="90"/>
    <w:rPr>
      <w:sz w:val="24"/>
    </w:rPr>
  </w:style>
  <w:style w:type="character" w:customStyle="1" w:styleId="90">
    <w:name w:val="Основной текст Знак9"/>
    <w:basedOn w:val="a0"/>
    <w:link w:val="9"/>
    <w:rPr>
      <w:color w:val="000000"/>
      <w:sz w:val="24"/>
    </w:rPr>
  </w:style>
  <w:style w:type="paragraph" w:styleId="7">
    <w:name w:val="toc 7"/>
    <w:next w:val="a"/>
    <w:link w:val="70"/>
    <w:uiPriority w:val="39"/>
    <w:pPr>
      <w:ind w:left="1200"/>
    </w:pPr>
  </w:style>
  <w:style w:type="character" w:customStyle="1" w:styleId="70">
    <w:name w:val="Оглавление 7 Знак"/>
    <w:link w:val="7"/>
  </w:style>
  <w:style w:type="paragraph" w:customStyle="1" w:styleId="a7">
    <w:name w:val="Подпись к таблице"/>
    <w:basedOn w:val="a"/>
    <w:link w:val="a8"/>
    <w:pPr>
      <w:spacing w:line="240" w:lineRule="atLeast"/>
    </w:pPr>
    <w:rPr>
      <w:rFonts w:ascii="Times New Roman" w:hAnsi="Times New Roman"/>
      <w:sz w:val="26"/>
    </w:rPr>
  </w:style>
  <w:style w:type="character" w:customStyle="1" w:styleId="a8">
    <w:name w:val="Подпись к таблице"/>
    <w:basedOn w:val="1"/>
    <w:link w:val="a7"/>
    <w:rPr>
      <w:rFonts w:ascii="Times New Roman" w:hAnsi="Times New Roman"/>
      <w:color w:val="000000"/>
      <w:sz w:val="26"/>
    </w:rPr>
  </w:style>
  <w:style w:type="paragraph" w:customStyle="1" w:styleId="320">
    <w:name w:val="Основной текст Знак32"/>
    <w:basedOn w:val="12"/>
    <w:link w:val="321"/>
    <w:rPr>
      <w:sz w:val="24"/>
    </w:rPr>
  </w:style>
  <w:style w:type="character" w:customStyle="1" w:styleId="321">
    <w:name w:val="Основной текст Знак32"/>
    <w:basedOn w:val="a0"/>
    <w:link w:val="320"/>
    <w:rPr>
      <w:color w:val="000000"/>
      <w:sz w:val="24"/>
    </w:rPr>
  </w:style>
  <w:style w:type="paragraph" w:customStyle="1" w:styleId="110">
    <w:name w:val="Основной текст Знак11"/>
    <w:basedOn w:val="12"/>
    <w:link w:val="111"/>
    <w:rPr>
      <w:sz w:val="24"/>
    </w:rPr>
  </w:style>
  <w:style w:type="character" w:customStyle="1" w:styleId="111">
    <w:name w:val="Основной текст Знак11"/>
    <w:basedOn w:val="a0"/>
    <w:link w:val="110"/>
    <w:rPr>
      <w:color w:val="000000"/>
      <w:sz w:val="24"/>
    </w:rPr>
  </w:style>
  <w:style w:type="paragraph" w:styleId="a9">
    <w:name w:val="List Paragraph"/>
    <w:basedOn w:val="a"/>
    <w:link w:val="aa"/>
    <w:pPr>
      <w:widowControl/>
      <w:ind w:left="720"/>
      <w:contextualSpacing/>
      <w:jc w:val="both"/>
    </w:pPr>
    <w:rPr>
      <w:rFonts w:ascii="Times New Roman" w:hAnsi="Times New Roman"/>
    </w:rPr>
  </w:style>
  <w:style w:type="character" w:customStyle="1" w:styleId="aa">
    <w:name w:val="Абзац списка Знак"/>
    <w:basedOn w:val="1"/>
    <w:link w:val="a9"/>
    <w:rPr>
      <w:rFonts w:ascii="Times New Roman" w:hAnsi="Times New Roman"/>
      <w:color w:val="000000"/>
      <w:sz w:val="24"/>
    </w:rPr>
  </w:style>
  <w:style w:type="paragraph" w:customStyle="1" w:styleId="17pt">
    <w:name w:val="Основной текст + 17 pt"/>
    <w:link w:val="17pt0"/>
    <w:rPr>
      <w:rFonts w:ascii="Times New Roman" w:hAnsi="Times New Roman"/>
      <w:i/>
      <w:spacing w:val="-10"/>
      <w:sz w:val="34"/>
      <w:u w:val="single"/>
    </w:rPr>
  </w:style>
  <w:style w:type="character" w:customStyle="1" w:styleId="17pt0">
    <w:name w:val="Основной текст + 17 pt"/>
    <w:link w:val="17pt"/>
    <w:rPr>
      <w:rFonts w:ascii="Times New Roman" w:hAnsi="Times New Roman"/>
      <w:i/>
      <w:spacing w:val="-10"/>
      <w:sz w:val="34"/>
      <w:u w:val="single"/>
    </w:rPr>
  </w:style>
  <w:style w:type="character" w:customStyle="1" w:styleId="30">
    <w:name w:val="Заголовок 3 Знак"/>
    <w:link w:val="3"/>
    <w:rPr>
      <w:rFonts w:ascii="XO Thames" w:hAnsi="XO Thames"/>
      <w:b/>
      <w:i/>
      <w:color w:val="000000"/>
    </w:rPr>
  </w:style>
  <w:style w:type="paragraph" w:customStyle="1" w:styleId="8">
    <w:name w:val="Основной текст Знак8"/>
    <w:basedOn w:val="12"/>
    <w:link w:val="80"/>
    <w:rPr>
      <w:sz w:val="24"/>
    </w:rPr>
  </w:style>
  <w:style w:type="character" w:customStyle="1" w:styleId="80">
    <w:name w:val="Основной текст Знак8"/>
    <w:basedOn w:val="a0"/>
    <w:link w:val="8"/>
    <w:rPr>
      <w:color w:val="000000"/>
      <w:sz w:val="24"/>
    </w:rPr>
  </w:style>
  <w:style w:type="paragraph" w:customStyle="1" w:styleId="24">
    <w:name w:val="Основной текст Знак24"/>
    <w:basedOn w:val="12"/>
    <w:link w:val="240"/>
    <w:rPr>
      <w:sz w:val="24"/>
    </w:rPr>
  </w:style>
  <w:style w:type="character" w:customStyle="1" w:styleId="240">
    <w:name w:val="Основной текст Знак24"/>
    <w:basedOn w:val="a0"/>
    <w:link w:val="24"/>
    <w:rPr>
      <w:color w:val="000000"/>
      <w:sz w:val="24"/>
    </w:rPr>
  </w:style>
  <w:style w:type="paragraph" w:customStyle="1" w:styleId="13">
    <w:name w:val="Колонтитул1"/>
    <w:basedOn w:val="a"/>
    <w:link w:val="14"/>
    <w:pPr>
      <w:spacing w:line="240" w:lineRule="atLeast"/>
    </w:pPr>
    <w:rPr>
      <w:rFonts w:ascii="Segoe UI" w:hAnsi="Segoe UI"/>
      <w:sz w:val="21"/>
    </w:rPr>
  </w:style>
  <w:style w:type="character" w:customStyle="1" w:styleId="14">
    <w:name w:val="Колонтитул1"/>
    <w:basedOn w:val="1"/>
    <w:link w:val="13"/>
    <w:rPr>
      <w:rFonts w:ascii="Segoe UI" w:hAnsi="Segoe UI"/>
      <w:color w:val="000000"/>
      <w:sz w:val="21"/>
    </w:rPr>
  </w:style>
  <w:style w:type="paragraph" w:customStyle="1" w:styleId="51">
    <w:name w:val="Основной текст (5)"/>
    <w:basedOn w:val="a"/>
    <w:link w:val="52"/>
    <w:pPr>
      <w:spacing w:line="240" w:lineRule="atLeast"/>
    </w:pPr>
    <w:rPr>
      <w:rFonts w:ascii="Times New Roman" w:hAnsi="Times New Roman"/>
      <w:sz w:val="57"/>
    </w:rPr>
  </w:style>
  <w:style w:type="character" w:customStyle="1" w:styleId="52">
    <w:name w:val="Основной текст (5)"/>
    <w:basedOn w:val="1"/>
    <w:link w:val="51"/>
    <w:rPr>
      <w:rFonts w:ascii="Times New Roman" w:hAnsi="Times New Roman"/>
      <w:color w:val="000000"/>
      <w:sz w:val="57"/>
    </w:rPr>
  </w:style>
  <w:style w:type="paragraph" w:customStyle="1" w:styleId="23">
    <w:name w:val="Основной текст Знак2"/>
    <w:link w:val="25"/>
  </w:style>
  <w:style w:type="character" w:customStyle="1" w:styleId="25">
    <w:name w:val="Основной текст Знак2"/>
    <w:link w:val="23"/>
    <w:rPr>
      <w:color w:val="000000"/>
    </w:rPr>
  </w:style>
  <w:style w:type="paragraph" w:customStyle="1" w:styleId="45">
    <w:name w:val="Основной текст (4)"/>
    <w:basedOn w:val="a"/>
    <w:link w:val="46"/>
    <w:pPr>
      <w:spacing w:line="240" w:lineRule="atLeast"/>
      <w:jc w:val="center"/>
    </w:pPr>
    <w:rPr>
      <w:rFonts w:ascii="SimHei" w:hAnsi="SimHei"/>
      <w:sz w:val="109"/>
    </w:rPr>
  </w:style>
  <w:style w:type="character" w:customStyle="1" w:styleId="46">
    <w:name w:val="Основной текст (4)"/>
    <w:basedOn w:val="1"/>
    <w:link w:val="45"/>
    <w:rPr>
      <w:rFonts w:ascii="SimHei" w:hAnsi="SimHei"/>
      <w:color w:val="000000"/>
      <w:sz w:val="109"/>
    </w:rPr>
  </w:style>
  <w:style w:type="paragraph" w:customStyle="1" w:styleId="26">
    <w:name w:val="Основной текст (2)"/>
    <w:basedOn w:val="a"/>
    <w:link w:val="27"/>
    <w:pPr>
      <w:spacing w:after="120" w:line="240" w:lineRule="atLeast"/>
      <w:jc w:val="both"/>
    </w:pPr>
    <w:rPr>
      <w:rFonts w:ascii="Times New Roman" w:hAnsi="Times New Roman"/>
      <w:sz w:val="15"/>
    </w:rPr>
  </w:style>
  <w:style w:type="character" w:customStyle="1" w:styleId="27">
    <w:name w:val="Основной текст (2)"/>
    <w:basedOn w:val="1"/>
    <w:link w:val="26"/>
    <w:rPr>
      <w:rFonts w:ascii="Times New Roman" w:hAnsi="Times New Roman"/>
      <w:color w:val="000000"/>
      <w:sz w:val="15"/>
    </w:rPr>
  </w:style>
  <w:style w:type="paragraph" w:customStyle="1" w:styleId="19">
    <w:name w:val="Основной текст Знак19"/>
    <w:basedOn w:val="12"/>
    <w:link w:val="190"/>
    <w:rPr>
      <w:sz w:val="24"/>
    </w:rPr>
  </w:style>
  <w:style w:type="character" w:customStyle="1" w:styleId="190">
    <w:name w:val="Основной текст Знак19"/>
    <w:basedOn w:val="a0"/>
    <w:link w:val="19"/>
    <w:rPr>
      <w:color w:val="000000"/>
      <w:sz w:val="24"/>
    </w:rPr>
  </w:style>
  <w:style w:type="paragraph" w:customStyle="1" w:styleId="28">
    <w:name w:val="Основной текст Знак28"/>
    <w:basedOn w:val="12"/>
    <w:link w:val="280"/>
    <w:rPr>
      <w:sz w:val="24"/>
    </w:rPr>
  </w:style>
  <w:style w:type="character" w:customStyle="1" w:styleId="280">
    <w:name w:val="Основной текст Знак28"/>
    <w:basedOn w:val="a0"/>
    <w:link w:val="28"/>
    <w:rPr>
      <w:color w:val="000000"/>
      <w:sz w:val="24"/>
    </w:rPr>
  </w:style>
  <w:style w:type="paragraph" w:customStyle="1" w:styleId="12">
    <w:name w:val="Основной шрифт абзаца1"/>
  </w:style>
  <w:style w:type="paragraph" w:styleId="29">
    <w:name w:val="List Bullet 2"/>
    <w:basedOn w:val="a"/>
    <w:link w:val="2a"/>
    <w:pPr>
      <w:widowControl/>
      <w:tabs>
        <w:tab w:val="left" w:pos="540"/>
        <w:tab w:val="left" w:pos="720"/>
        <w:tab w:val="left" w:pos="1080"/>
        <w:tab w:val="left" w:pos="1723"/>
        <w:tab w:val="left" w:pos="2083"/>
        <w:tab w:val="left" w:pos="7920"/>
        <w:tab w:val="left" w:pos="9540"/>
      </w:tabs>
      <w:ind w:left="360"/>
      <w:jc w:val="both"/>
    </w:pPr>
    <w:rPr>
      <w:rFonts w:ascii="Times New Roman" w:hAnsi="Times New Roman"/>
    </w:rPr>
  </w:style>
  <w:style w:type="character" w:customStyle="1" w:styleId="2a">
    <w:name w:val="Маркированный список 2 Знак"/>
    <w:basedOn w:val="1"/>
    <w:link w:val="29"/>
    <w:rPr>
      <w:rFonts w:ascii="Times New Roman" w:hAnsi="Times New Roman"/>
      <w:color w:val="000000"/>
      <w:sz w:val="24"/>
    </w:rPr>
  </w:style>
  <w:style w:type="paragraph" w:customStyle="1" w:styleId="ab">
    <w:name w:val="Колонтитул"/>
    <w:link w:val="ac"/>
  </w:style>
  <w:style w:type="character" w:customStyle="1" w:styleId="ac">
    <w:name w:val="Колонтитул"/>
    <w:link w:val="ab"/>
  </w:style>
  <w:style w:type="paragraph" w:customStyle="1" w:styleId="140">
    <w:name w:val="Основной текст Знак14"/>
    <w:basedOn w:val="12"/>
    <w:link w:val="141"/>
    <w:rPr>
      <w:sz w:val="24"/>
    </w:rPr>
  </w:style>
  <w:style w:type="character" w:customStyle="1" w:styleId="141">
    <w:name w:val="Основной текст Знак14"/>
    <w:basedOn w:val="a0"/>
    <w:link w:val="140"/>
    <w:rPr>
      <w:color w:val="000000"/>
      <w:sz w:val="24"/>
    </w:rPr>
  </w:style>
  <w:style w:type="paragraph" w:customStyle="1" w:styleId="120">
    <w:name w:val="Основной текст Знак12"/>
    <w:basedOn w:val="12"/>
    <w:link w:val="121"/>
    <w:rPr>
      <w:sz w:val="24"/>
    </w:rPr>
  </w:style>
  <w:style w:type="character" w:customStyle="1" w:styleId="121">
    <w:name w:val="Основной текст Знак12"/>
    <w:basedOn w:val="a0"/>
    <w:link w:val="120"/>
    <w:rPr>
      <w:color w:val="000000"/>
      <w:sz w:val="24"/>
    </w:rPr>
  </w:style>
  <w:style w:type="paragraph" w:styleId="33">
    <w:name w:val="toc 3"/>
    <w:next w:val="a"/>
    <w:link w:val="34"/>
    <w:uiPriority w:val="39"/>
    <w:pPr>
      <w:ind w:left="400"/>
    </w:pPr>
  </w:style>
  <w:style w:type="character" w:customStyle="1" w:styleId="34">
    <w:name w:val="Оглавление 3 Знак"/>
    <w:link w:val="33"/>
  </w:style>
  <w:style w:type="paragraph" w:customStyle="1" w:styleId="260">
    <w:name w:val="Основной текст Знак26"/>
    <w:basedOn w:val="12"/>
    <w:link w:val="261"/>
    <w:rPr>
      <w:sz w:val="24"/>
    </w:rPr>
  </w:style>
  <w:style w:type="character" w:customStyle="1" w:styleId="261">
    <w:name w:val="Основной текст Знак26"/>
    <w:basedOn w:val="a0"/>
    <w:link w:val="260"/>
    <w:rPr>
      <w:color w:val="000000"/>
      <w:sz w:val="24"/>
    </w:rPr>
  </w:style>
  <w:style w:type="paragraph" w:customStyle="1" w:styleId="FranklinGothicHeavy">
    <w:name w:val="Колонтитул + Franklin Gothic Heavy"/>
    <w:link w:val="FranklinGothicHeavy0"/>
    <w:rPr>
      <w:rFonts w:ascii="Franklin Gothic Heavy" w:hAnsi="Franklin Gothic Heavy"/>
      <w:sz w:val="17"/>
    </w:rPr>
  </w:style>
  <w:style w:type="character" w:customStyle="1" w:styleId="FranklinGothicHeavy0">
    <w:name w:val="Колонтитул + Franklin Gothic Heavy"/>
    <w:link w:val="FranklinGothicHeavy"/>
    <w:rPr>
      <w:rFonts w:ascii="Franklin Gothic Heavy" w:hAnsi="Franklin Gothic Heavy"/>
      <w:sz w:val="17"/>
      <w:u w:val="none"/>
    </w:rPr>
  </w:style>
  <w:style w:type="paragraph" w:customStyle="1" w:styleId="71">
    <w:name w:val="Основной текст Знак7"/>
    <w:basedOn w:val="12"/>
    <w:link w:val="72"/>
    <w:rPr>
      <w:sz w:val="24"/>
    </w:rPr>
  </w:style>
  <w:style w:type="character" w:customStyle="1" w:styleId="72">
    <w:name w:val="Основной текст Знак7"/>
    <w:basedOn w:val="a0"/>
    <w:link w:val="71"/>
    <w:rPr>
      <w:color w:val="000000"/>
      <w:sz w:val="24"/>
    </w:rPr>
  </w:style>
  <w:style w:type="paragraph" w:customStyle="1" w:styleId="250">
    <w:name w:val="Основной текст Знак25"/>
    <w:basedOn w:val="12"/>
    <w:link w:val="251"/>
    <w:rPr>
      <w:sz w:val="24"/>
    </w:rPr>
  </w:style>
  <w:style w:type="character" w:customStyle="1" w:styleId="251">
    <w:name w:val="Основной текст Знак25"/>
    <w:basedOn w:val="a0"/>
    <w:link w:val="250"/>
    <w:rPr>
      <w:color w:val="000000"/>
      <w:sz w:val="24"/>
    </w:rPr>
  </w:style>
  <w:style w:type="paragraph" w:customStyle="1" w:styleId="ConsPlusNormal">
    <w:name w:val="ConsPlusNormal"/>
    <w:link w:val="ConsPlusNormal0"/>
    <w:pPr>
      <w:widowControl w:val="0"/>
    </w:pPr>
    <w:rPr>
      <w:rFonts w:ascii="Calibri" w:hAnsi="Calibri"/>
      <w:sz w:val="22"/>
    </w:rPr>
  </w:style>
  <w:style w:type="character" w:customStyle="1" w:styleId="ConsPlusNormal0">
    <w:name w:val="ConsPlusNormal"/>
    <w:link w:val="ConsPlusNormal"/>
    <w:rPr>
      <w:rFonts w:ascii="Calibri" w:hAnsi="Calibri"/>
      <w:sz w:val="22"/>
    </w:rPr>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link w:val="10"/>
    <w:rPr>
      <w:rFonts w:ascii="XO Thames" w:hAnsi="XO Thames"/>
      <w:b/>
      <w:sz w:val="32"/>
    </w:rPr>
  </w:style>
  <w:style w:type="paragraph" w:customStyle="1" w:styleId="18">
    <w:name w:val="Основной текст Знак18"/>
    <w:basedOn w:val="12"/>
    <w:link w:val="180"/>
    <w:rPr>
      <w:sz w:val="24"/>
    </w:rPr>
  </w:style>
  <w:style w:type="character" w:customStyle="1" w:styleId="180">
    <w:name w:val="Основной текст Знак18"/>
    <w:basedOn w:val="a0"/>
    <w:link w:val="18"/>
    <w:rPr>
      <w:color w:val="000000"/>
      <w:sz w:val="24"/>
    </w:rPr>
  </w:style>
  <w:style w:type="paragraph" w:customStyle="1" w:styleId="FranklinGothicHeavy1">
    <w:name w:val="Основной текст + Franklin Gothic Heavy"/>
    <w:link w:val="FranklinGothicHeavy2"/>
    <w:rPr>
      <w:rFonts w:ascii="Franklin Gothic Heavy" w:hAnsi="Franklin Gothic Heavy"/>
      <w:i/>
      <w:spacing w:val="-10"/>
      <w:sz w:val="35"/>
    </w:rPr>
  </w:style>
  <w:style w:type="character" w:customStyle="1" w:styleId="FranklinGothicHeavy2">
    <w:name w:val="Основной текст + Franklin Gothic Heavy"/>
    <w:link w:val="FranklinGothicHeavy1"/>
    <w:rPr>
      <w:rFonts w:ascii="Franklin Gothic Heavy" w:hAnsi="Franklin Gothic Heavy"/>
      <w:i/>
      <w:spacing w:val="-10"/>
      <w:sz w:val="35"/>
      <w:u w:val="none"/>
    </w:rPr>
  </w:style>
  <w:style w:type="paragraph" w:customStyle="1" w:styleId="15">
    <w:name w:val="Гиперссылка1"/>
    <w:basedOn w:val="12"/>
    <w:link w:val="ad"/>
    <w:rPr>
      <w:color w:val="0066CC"/>
      <w:u w:val="single"/>
    </w:rPr>
  </w:style>
  <w:style w:type="character" w:styleId="ad">
    <w:name w:val="Hyperlink"/>
    <w:basedOn w:val="a0"/>
    <w:link w:val="15"/>
    <w:rPr>
      <w:color w:val="0066CC"/>
      <w:u w:val="single"/>
    </w:rPr>
  </w:style>
  <w:style w:type="paragraph" w:customStyle="1" w:styleId="Footnote">
    <w:name w:val="Footnote"/>
    <w:link w:val="Footnote0"/>
    <w:rPr>
      <w:rFonts w:ascii="XO Thames" w:hAnsi="XO Thames"/>
      <w:sz w:val="22"/>
    </w:rPr>
  </w:style>
  <w:style w:type="character" w:customStyle="1" w:styleId="Footnote0">
    <w:name w:val="Footnote"/>
    <w:link w:val="Footnote"/>
    <w:rPr>
      <w:rFonts w:ascii="XO Thames" w:hAnsi="XO Thames"/>
      <w:sz w:val="22"/>
    </w:rPr>
  </w:style>
  <w:style w:type="paragraph" w:styleId="16">
    <w:name w:val="toc 1"/>
    <w:next w:val="a"/>
    <w:link w:val="17"/>
    <w:uiPriority w:val="39"/>
    <w:rPr>
      <w:rFonts w:ascii="XO Thames" w:hAnsi="XO Thames"/>
      <w:b/>
    </w:rPr>
  </w:style>
  <w:style w:type="character" w:customStyle="1" w:styleId="17">
    <w:name w:val="Оглавление 1 Знак"/>
    <w:link w:val="16"/>
    <w:rPr>
      <w:rFonts w:ascii="XO Thames" w:hAnsi="XO Thames"/>
      <w:b/>
    </w:rPr>
  </w:style>
  <w:style w:type="paragraph" w:customStyle="1" w:styleId="313pt">
    <w:name w:val="Основной текст (3) + 13 pt"/>
    <w:link w:val="313pt0"/>
    <w:rPr>
      <w:rFonts w:ascii="Times New Roman" w:hAnsi="Times New Roman"/>
      <w:sz w:val="26"/>
    </w:rPr>
  </w:style>
  <w:style w:type="character" w:customStyle="1" w:styleId="313pt0">
    <w:name w:val="Основной текст (3) + 13 pt"/>
    <w:link w:val="313pt"/>
    <w:rPr>
      <w:rFonts w:ascii="Times New Roman" w:hAnsi="Times New Roman"/>
      <w:sz w:val="26"/>
      <w:u w:val="none"/>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styleId="ae">
    <w:name w:val="No Spacing"/>
    <w:link w:val="af"/>
    <w:rPr>
      <w:rFonts w:ascii="Calibri" w:hAnsi="Calibri"/>
      <w:sz w:val="22"/>
    </w:rPr>
  </w:style>
  <w:style w:type="character" w:customStyle="1" w:styleId="af">
    <w:name w:val="Без интервала Знак"/>
    <w:link w:val="ae"/>
    <w:rPr>
      <w:rFonts w:ascii="Calibri" w:hAnsi="Calibri"/>
      <w:sz w:val="22"/>
    </w:rPr>
  </w:style>
  <w:style w:type="paragraph" w:customStyle="1" w:styleId="61">
    <w:name w:val="Основной текст Знак6"/>
    <w:link w:val="62"/>
  </w:style>
  <w:style w:type="character" w:customStyle="1" w:styleId="62">
    <w:name w:val="Основной текст Знак6"/>
    <w:link w:val="61"/>
    <w:rPr>
      <w:color w:val="000000"/>
    </w:rPr>
  </w:style>
  <w:style w:type="paragraph" w:customStyle="1" w:styleId="130">
    <w:name w:val="Основной текст Знак13"/>
    <w:basedOn w:val="12"/>
    <w:link w:val="131"/>
    <w:rPr>
      <w:sz w:val="24"/>
    </w:rPr>
  </w:style>
  <w:style w:type="character" w:customStyle="1" w:styleId="131">
    <w:name w:val="Основной текст Знак13"/>
    <w:basedOn w:val="a0"/>
    <w:link w:val="130"/>
    <w:rPr>
      <w:color w:val="000000"/>
      <w:sz w:val="24"/>
    </w:rPr>
  </w:style>
  <w:style w:type="paragraph" w:styleId="91">
    <w:name w:val="toc 9"/>
    <w:next w:val="a"/>
    <w:link w:val="92"/>
    <w:uiPriority w:val="39"/>
    <w:pPr>
      <w:ind w:left="1600"/>
    </w:pPr>
  </w:style>
  <w:style w:type="character" w:customStyle="1" w:styleId="92">
    <w:name w:val="Оглавление 9 Знак"/>
    <w:link w:val="91"/>
  </w:style>
  <w:style w:type="paragraph" w:customStyle="1" w:styleId="Exact">
    <w:name w:val="Основной текст Exact"/>
    <w:link w:val="Exact0"/>
    <w:rPr>
      <w:rFonts w:ascii="Times New Roman" w:hAnsi="Times New Roman"/>
      <w:spacing w:val="2"/>
    </w:rPr>
  </w:style>
  <w:style w:type="character" w:customStyle="1" w:styleId="Exact0">
    <w:name w:val="Основной текст Exact"/>
    <w:link w:val="Exact"/>
    <w:rPr>
      <w:rFonts w:ascii="Times New Roman" w:hAnsi="Times New Roman"/>
      <w:spacing w:val="2"/>
      <w:u w:val="none"/>
    </w:rPr>
  </w:style>
  <w:style w:type="paragraph" w:customStyle="1" w:styleId="af0">
    <w:name w:val="Основной текст Знак"/>
    <w:basedOn w:val="12"/>
    <w:link w:val="af1"/>
    <w:rPr>
      <w:sz w:val="24"/>
    </w:rPr>
  </w:style>
  <w:style w:type="character" w:customStyle="1" w:styleId="af1">
    <w:name w:val="Основной текст Знак"/>
    <w:basedOn w:val="a0"/>
    <w:link w:val="af0"/>
    <w:rPr>
      <w:color w:val="000000"/>
      <w:sz w:val="24"/>
    </w:rPr>
  </w:style>
  <w:style w:type="paragraph" w:styleId="af2">
    <w:name w:val="footer"/>
    <w:basedOn w:val="a"/>
    <w:link w:val="af3"/>
    <w:pPr>
      <w:tabs>
        <w:tab w:val="center" w:pos="4677"/>
        <w:tab w:val="right" w:pos="9355"/>
      </w:tabs>
    </w:pPr>
  </w:style>
  <w:style w:type="character" w:customStyle="1" w:styleId="af3">
    <w:name w:val="Нижний колонтитул Знак"/>
    <w:basedOn w:val="1"/>
    <w:link w:val="af2"/>
    <w:rPr>
      <w:rFonts w:ascii="Courier New" w:hAnsi="Courier New"/>
      <w:color w:val="000000"/>
      <w:sz w:val="24"/>
    </w:rPr>
  </w:style>
  <w:style w:type="paragraph" w:customStyle="1" w:styleId="17pt1">
    <w:name w:val="Основной текст + 17 pt1"/>
    <w:link w:val="17pt10"/>
    <w:rPr>
      <w:rFonts w:ascii="Times New Roman" w:hAnsi="Times New Roman"/>
      <w:i/>
      <w:spacing w:val="-10"/>
      <w:sz w:val="34"/>
    </w:rPr>
  </w:style>
  <w:style w:type="character" w:customStyle="1" w:styleId="17pt10">
    <w:name w:val="Основной текст + 17 pt1"/>
    <w:link w:val="17pt1"/>
    <w:rPr>
      <w:rFonts w:ascii="Times New Roman" w:hAnsi="Times New Roman"/>
      <w:i/>
      <w:spacing w:val="-10"/>
      <w:sz w:val="34"/>
      <w:u w:val="none"/>
    </w:rPr>
  </w:style>
  <w:style w:type="paragraph" w:customStyle="1" w:styleId="150">
    <w:name w:val="Основной текст Знак15"/>
    <w:basedOn w:val="12"/>
    <w:link w:val="151"/>
    <w:rPr>
      <w:sz w:val="24"/>
    </w:rPr>
  </w:style>
  <w:style w:type="character" w:customStyle="1" w:styleId="151">
    <w:name w:val="Основной текст Знак15"/>
    <w:basedOn w:val="a0"/>
    <w:link w:val="150"/>
    <w:rPr>
      <w:color w:val="000000"/>
      <w:sz w:val="24"/>
    </w:rPr>
  </w:style>
  <w:style w:type="paragraph" w:customStyle="1" w:styleId="53">
    <w:name w:val="Основной текст Знак5"/>
    <w:link w:val="54"/>
  </w:style>
  <w:style w:type="character" w:customStyle="1" w:styleId="54">
    <w:name w:val="Основной текст Знак5"/>
    <w:link w:val="53"/>
    <w:rPr>
      <w:color w:val="000000"/>
    </w:rPr>
  </w:style>
  <w:style w:type="paragraph" w:styleId="81">
    <w:name w:val="toc 8"/>
    <w:next w:val="a"/>
    <w:link w:val="82"/>
    <w:uiPriority w:val="39"/>
    <w:pPr>
      <w:ind w:left="1400"/>
    </w:pPr>
  </w:style>
  <w:style w:type="character" w:customStyle="1" w:styleId="82">
    <w:name w:val="Оглавление 8 Знак"/>
    <w:link w:val="81"/>
  </w:style>
  <w:style w:type="paragraph" w:customStyle="1" w:styleId="170">
    <w:name w:val="Основной текст Знак17"/>
    <w:basedOn w:val="12"/>
    <w:link w:val="171"/>
    <w:rPr>
      <w:sz w:val="24"/>
    </w:rPr>
  </w:style>
  <w:style w:type="character" w:customStyle="1" w:styleId="171">
    <w:name w:val="Основной текст Знак17"/>
    <w:basedOn w:val="a0"/>
    <w:link w:val="170"/>
    <w:rPr>
      <w:color w:val="000000"/>
      <w:sz w:val="24"/>
    </w:rPr>
  </w:style>
  <w:style w:type="paragraph" w:customStyle="1" w:styleId="220">
    <w:name w:val="Основной текст Знак22"/>
    <w:basedOn w:val="12"/>
    <w:link w:val="221"/>
    <w:rPr>
      <w:sz w:val="24"/>
    </w:rPr>
  </w:style>
  <w:style w:type="character" w:customStyle="1" w:styleId="221">
    <w:name w:val="Основной текст Знак22"/>
    <w:basedOn w:val="a0"/>
    <w:link w:val="220"/>
    <w:rPr>
      <w:color w:val="000000"/>
      <w:sz w:val="24"/>
    </w:rPr>
  </w:style>
  <w:style w:type="paragraph" w:customStyle="1" w:styleId="290">
    <w:name w:val="Основной текст Знак29"/>
    <w:basedOn w:val="12"/>
    <w:link w:val="291"/>
    <w:rPr>
      <w:sz w:val="24"/>
    </w:rPr>
  </w:style>
  <w:style w:type="character" w:customStyle="1" w:styleId="291">
    <w:name w:val="Основной текст Знак29"/>
    <w:basedOn w:val="a0"/>
    <w:link w:val="290"/>
    <w:rPr>
      <w:color w:val="000000"/>
      <w:sz w:val="24"/>
    </w:rPr>
  </w:style>
  <w:style w:type="paragraph" w:customStyle="1" w:styleId="230">
    <w:name w:val="Основной текст Знак23"/>
    <w:basedOn w:val="12"/>
    <w:link w:val="231"/>
    <w:rPr>
      <w:sz w:val="24"/>
    </w:rPr>
  </w:style>
  <w:style w:type="character" w:customStyle="1" w:styleId="231">
    <w:name w:val="Основной текст Знак23"/>
    <w:basedOn w:val="a0"/>
    <w:link w:val="230"/>
    <w:rPr>
      <w:color w:val="000000"/>
      <w:sz w:val="24"/>
    </w:rPr>
  </w:style>
  <w:style w:type="paragraph" w:styleId="55">
    <w:name w:val="toc 5"/>
    <w:next w:val="a"/>
    <w:link w:val="56"/>
    <w:uiPriority w:val="39"/>
    <w:pPr>
      <w:ind w:left="800"/>
    </w:pPr>
  </w:style>
  <w:style w:type="character" w:customStyle="1" w:styleId="56">
    <w:name w:val="Оглавление 5 Знак"/>
    <w:link w:val="55"/>
  </w:style>
  <w:style w:type="paragraph" w:styleId="af4">
    <w:name w:val="Body Text"/>
    <w:basedOn w:val="a"/>
    <w:link w:val="1a"/>
    <w:pPr>
      <w:spacing w:line="299" w:lineRule="exact"/>
    </w:pPr>
    <w:rPr>
      <w:rFonts w:ascii="Times New Roman" w:hAnsi="Times New Roman"/>
      <w:sz w:val="26"/>
    </w:rPr>
  </w:style>
  <w:style w:type="character" w:customStyle="1" w:styleId="1a">
    <w:name w:val="Основной текст Знак1"/>
    <w:basedOn w:val="1"/>
    <w:link w:val="af4"/>
    <w:rPr>
      <w:rFonts w:ascii="Times New Roman" w:hAnsi="Times New Roman"/>
      <w:color w:val="000000"/>
      <w:sz w:val="26"/>
    </w:rPr>
  </w:style>
  <w:style w:type="paragraph" w:customStyle="1" w:styleId="210">
    <w:name w:val="Основной текст Знак21"/>
    <w:basedOn w:val="12"/>
    <w:link w:val="211"/>
    <w:rPr>
      <w:sz w:val="24"/>
    </w:rPr>
  </w:style>
  <w:style w:type="character" w:customStyle="1" w:styleId="211">
    <w:name w:val="Основной текст Знак21"/>
    <w:basedOn w:val="a0"/>
    <w:link w:val="210"/>
    <w:rPr>
      <w:color w:val="000000"/>
      <w:sz w:val="24"/>
    </w:rPr>
  </w:style>
  <w:style w:type="paragraph" w:customStyle="1" w:styleId="300">
    <w:name w:val="Основной текст Знак30"/>
    <w:basedOn w:val="12"/>
    <w:link w:val="301"/>
    <w:rPr>
      <w:sz w:val="24"/>
    </w:rPr>
  </w:style>
  <w:style w:type="character" w:customStyle="1" w:styleId="301">
    <w:name w:val="Основной текст Знак30"/>
    <w:basedOn w:val="a0"/>
    <w:link w:val="300"/>
    <w:rPr>
      <w:color w:val="000000"/>
      <w:sz w:val="24"/>
    </w:rPr>
  </w:style>
  <w:style w:type="paragraph" w:customStyle="1" w:styleId="160">
    <w:name w:val="Основной текст Знак16"/>
    <w:basedOn w:val="12"/>
    <w:link w:val="161"/>
    <w:rPr>
      <w:sz w:val="24"/>
    </w:rPr>
  </w:style>
  <w:style w:type="character" w:customStyle="1" w:styleId="161">
    <w:name w:val="Основной текст Знак16"/>
    <w:basedOn w:val="a0"/>
    <w:link w:val="160"/>
    <w:rPr>
      <w:color w:val="000000"/>
      <w:sz w:val="24"/>
    </w:rPr>
  </w:style>
  <w:style w:type="paragraph" w:styleId="af5">
    <w:name w:val="Subtitle"/>
    <w:next w:val="a"/>
    <w:link w:val="af6"/>
    <w:uiPriority w:val="11"/>
    <w:qFormat/>
    <w:rPr>
      <w:rFonts w:ascii="XO Thames" w:hAnsi="XO Thames"/>
      <w:i/>
      <w:color w:val="616161"/>
      <w:sz w:val="24"/>
    </w:rPr>
  </w:style>
  <w:style w:type="character" w:customStyle="1" w:styleId="af6">
    <w:name w:val="Подзаголовок Знак"/>
    <w:link w:val="af5"/>
    <w:rPr>
      <w:rFonts w:ascii="XO Thames" w:hAnsi="XO Thames"/>
      <w:i/>
      <w:color w:val="616161"/>
      <w:sz w:val="24"/>
    </w:rPr>
  </w:style>
  <w:style w:type="paragraph" w:customStyle="1" w:styleId="310">
    <w:name w:val="Основной текст Знак31"/>
    <w:basedOn w:val="12"/>
    <w:link w:val="311"/>
    <w:rPr>
      <w:sz w:val="24"/>
    </w:rPr>
  </w:style>
  <w:style w:type="character" w:customStyle="1" w:styleId="311">
    <w:name w:val="Основной текст Знак31"/>
    <w:basedOn w:val="a0"/>
    <w:link w:val="310"/>
    <w:rPr>
      <w:color w:val="000000"/>
      <w:sz w:val="24"/>
    </w:rPr>
  </w:style>
  <w:style w:type="paragraph" w:customStyle="1" w:styleId="35">
    <w:name w:val="Основной текст (3)"/>
    <w:basedOn w:val="a"/>
    <w:link w:val="36"/>
    <w:pPr>
      <w:spacing w:before="240" w:after="540" w:line="299" w:lineRule="exact"/>
      <w:jc w:val="center"/>
    </w:pPr>
    <w:rPr>
      <w:rFonts w:ascii="Times New Roman" w:hAnsi="Times New Roman"/>
      <w:b/>
      <w:sz w:val="25"/>
    </w:rPr>
  </w:style>
  <w:style w:type="character" w:customStyle="1" w:styleId="36">
    <w:name w:val="Основной текст (3)"/>
    <w:basedOn w:val="1"/>
    <w:link w:val="35"/>
    <w:rPr>
      <w:rFonts w:ascii="Times New Roman" w:hAnsi="Times New Roman"/>
      <w:b/>
      <w:color w:val="000000"/>
      <w:sz w:val="25"/>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f7">
    <w:name w:val="Title"/>
    <w:next w:val="a"/>
    <w:link w:val="af8"/>
    <w:uiPriority w:val="10"/>
    <w:qFormat/>
    <w:rPr>
      <w:rFonts w:ascii="XO Thames" w:hAnsi="XO Thames"/>
      <w:b/>
      <w:sz w:val="52"/>
    </w:rPr>
  </w:style>
  <w:style w:type="character" w:customStyle="1" w:styleId="af8">
    <w:name w:val="Название Знак"/>
    <w:link w:val="af7"/>
    <w:rPr>
      <w:rFonts w:ascii="XO Thames" w:hAnsi="XO Thames"/>
      <w:b/>
      <w:sz w:val="52"/>
    </w:rPr>
  </w:style>
  <w:style w:type="character" w:customStyle="1" w:styleId="40">
    <w:name w:val="Заголовок 4 Знак"/>
    <w:link w:val="4"/>
    <w:rPr>
      <w:rFonts w:ascii="XO Thames" w:hAnsi="XO Thames"/>
      <w:b/>
      <w:color w:val="595959"/>
      <w:sz w:val="26"/>
    </w:rPr>
  </w:style>
  <w:style w:type="paragraph" w:customStyle="1" w:styleId="18pt">
    <w:name w:val="Основной текст + 18 pt"/>
    <w:link w:val="18pt0"/>
    <w:rPr>
      <w:rFonts w:ascii="Times New Roman" w:hAnsi="Times New Roman"/>
      <w:i/>
      <w:spacing w:val="-50"/>
      <w:sz w:val="36"/>
    </w:rPr>
  </w:style>
  <w:style w:type="character" w:customStyle="1" w:styleId="18pt0">
    <w:name w:val="Основной текст + 18 pt"/>
    <w:link w:val="18pt"/>
    <w:rPr>
      <w:rFonts w:ascii="Times New Roman" w:hAnsi="Times New Roman"/>
      <w:i/>
      <w:spacing w:val="-50"/>
      <w:sz w:val="36"/>
      <w:u w:val="none"/>
    </w:rPr>
  </w:style>
  <w:style w:type="character" w:customStyle="1" w:styleId="20">
    <w:name w:val="Заголовок 2 Знак"/>
    <w:link w:val="2"/>
    <w:rPr>
      <w:rFonts w:ascii="XO Thames" w:hAnsi="XO Thames"/>
      <w:b/>
      <w:color w:val="00A0FF"/>
      <w:sz w:val="26"/>
    </w:rPr>
  </w:style>
  <w:style w:type="paragraph" w:customStyle="1" w:styleId="270">
    <w:name w:val="Основной текст Знак27"/>
    <w:basedOn w:val="12"/>
    <w:link w:val="271"/>
    <w:rPr>
      <w:sz w:val="24"/>
    </w:rPr>
  </w:style>
  <w:style w:type="character" w:customStyle="1" w:styleId="271">
    <w:name w:val="Основной текст Знак27"/>
    <w:basedOn w:val="a0"/>
    <w:link w:val="270"/>
    <w:rPr>
      <w:color w:val="000000"/>
      <w:sz w:val="24"/>
    </w:rPr>
  </w:style>
  <w:style w:type="paragraph" w:customStyle="1" w:styleId="100">
    <w:name w:val="Основной текст Знак10"/>
    <w:basedOn w:val="12"/>
    <w:link w:val="101"/>
    <w:rPr>
      <w:sz w:val="24"/>
    </w:rPr>
  </w:style>
  <w:style w:type="character" w:customStyle="1" w:styleId="101">
    <w:name w:val="Основной текст Знак10"/>
    <w:basedOn w:val="a0"/>
    <w:link w:val="100"/>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5818D4DB0BBC3B70D0FB5A5631DFEB804A09211E45428DCDAD3AF81F6hFe9G" TargetMode="External"/><Relationship Id="rId13" Type="http://schemas.openxmlformats.org/officeDocument/2006/relationships/hyperlink" Target="consultantplus://offline/ref=55818D4DB0BBC3B70D0FB5A5631DFEB804A39112E75228DCDAD3AF81F6hFe9G"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55818D4DB0BBC3B70D0FB5A5631DFEB804A19614E85128DCDAD3AF81F6hFe9G" TargetMode="External"/><Relationship Id="rId17" Type="http://schemas.openxmlformats.org/officeDocument/2006/relationships/hyperlink" Target="consultantplus://offline/ref=4B35D5AFE27144338C94D894527294D57F018BE723A14FDA2961CCDE1F8262AFC3EEFC06F66BC985c8Z5C" TargetMode="External"/><Relationship Id="rId2" Type="http://schemas.openxmlformats.org/officeDocument/2006/relationships/styles" Target="styles.xml"/><Relationship Id="rId16" Type="http://schemas.openxmlformats.org/officeDocument/2006/relationships/hyperlink" Target="consultantplus://offline/ref=4B35D5AFE27144338C94D894527294D5750987E428AF12D02138C0DC188D3DB8C4A7F007F66BCBc8ZBC"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F2810D218C974D19C4D83883B4C9510E1958B7979511E2C12AC28E86B908PAI" TargetMode="External"/><Relationship Id="rId5" Type="http://schemas.openxmlformats.org/officeDocument/2006/relationships/webSettings" Target="webSettings.xml"/><Relationship Id="rId15" Type="http://schemas.openxmlformats.org/officeDocument/2006/relationships/hyperlink" Target="consultantplus://offline/ref=4B35D5AFE27144338C94D894527294D57F078AE324A44FDA2961CCDE1F8262AFC3EEFC06F66BC880c8ZAC" TargetMode="External"/><Relationship Id="rId10" Type="http://schemas.openxmlformats.org/officeDocument/2006/relationships/hyperlink" Target="consultantplus://offline/ref=F2810D218C974D19C4D83883B4C9510E1958B6909612E2C12AC28E86B908PA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consultantplus://offline/ref=55818D4DB0BBC3B70D0FB5A5631DFEB804A39317E65728DCDAD3AF81F6hFe9G" TargetMode="External"/><Relationship Id="rId14" Type="http://schemas.openxmlformats.org/officeDocument/2006/relationships/hyperlink" Target="consultantplus://offline/ref=55818D4DB0BBC3B70D0FB5A5631DFEB80EA89711E95975D6D28AA383hFe1G"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3801</Words>
  <Characters>21668</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Лунина Анастасия Анатольевна</dc:creator>
  <cp:lastModifiedBy>Сазыкина Евгения Владимировна</cp:lastModifiedBy>
  <cp:revision>2</cp:revision>
  <cp:lastPrinted>2021-03-12T07:13:00Z</cp:lastPrinted>
  <dcterms:created xsi:type="dcterms:W3CDTF">2021-09-21T07:50:00Z</dcterms:created>
  <dcterms:modified xsi:type="dcterms:W3CDTF">2021-09-21T07:50:00Z</dcterms:modified>
</cp:coreProperties>
</file>